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F0AF5" w14:textId="16A50B1C" w:rsidR="00EA2B9D" w:rsidRDefault="00865AFE" w:rsidP="007B76E7">
      <w:r>
        <w:rPr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61312" behindDoc="0" locked="0" layoutInCell="1" allowOverlap="1" wp14:anchorId="27409962" wp14:editId="0FF6F02D">
            <wp:simplePos x="0" y="0"/>
            <wp:positionH relativeFrom="margin">
              <wp:posOffset>4547475</wp:posOffset>
            </wp:positionH>
            <wp:positionV relativeFrom="margin">
              <wp:posOffset>-715992</wp:posOffset>
            </wp:positionV>
            <wp:extent cx="1905000" cy="1124782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aRechercheSurLaFinDeVieRVB_FOND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24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76E7">
        <w:rPr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56704" behindDoc="1" locked="0" layoutInCell="1" allowOverlap="1" wp14:anchorId="128793A4" wp14:editId="3B2E52A2">
            <wp:simplePos x="0" y="0"/>
            <wp:positionH relativeFrom="margin">
              <wp:posOffset>-292819</wp:posOffset>
            </wp:positionH>
            <wp:positionV relativeFrom="topMargin">
              <wp:posOffset>271540</wp:posOffset>
            </wp:positionV>
            <wp:extent cx="2019300" cy="858520"/>
            <wp:effectExtent l="0" t="0" r="0" b="0"/>
            <wp:wrapSquare wrapText="bothSides"/>
            <wp:docPr id="1" name="Image 1" descr="P:\Oncologie\ERMOS\Noémie Tanguay\Images\RQS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ncologie\ERMOS\Noémie Tanguay\Images\RQSP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9FB05" w14:textId="37467DFF" w:rsidR="00EA2B9D" w:rsidRDefault="00EA2B9D" w:rsidP="007B76E7"/>
    <w:p w14:paraId="25FFDE19" w14:textId="2F9FDDFD" w:rsidR="007B76E7" w:rsidRPr="007B76E7" w:rsidRDefault="007B76E7" w:rsidP="007B76E7">
      <w:pPr>
        <w:jc w:val="center"/>
        <w:rPr>
          <w:b/>
          <w:sz w:val="32"/>
          <w:szCs w:val="32"/>
        </w:rPr>
      </w:pPr>
      <w:r w:rsidRPr="007B76E7">
        <w:rPr>
          <w:b/>
          <w:sz w:val="32"/>
          <w:szCs w:val="32"/>
        </w:rPr>
        <w:t xml:space="preserve">Concours d’aide financière </w:t>
      </w:r>
      <w:r w:rsidR="00C7484B">
        <w:rPr>
          <w:b/>
          <w:sz w:val="32"/>
          <w:szCs w:val="32"/>
        </w:rPr>
        <w:t>à la mobilité d’</w:t>
      </w:r>
      <w:r w:rsidRPr="007B76E7">
        <w:rPr>
          <w:b/>
          <w:sz w:val="32"/>
          <w:szCs w:val="32"/>
        </w:rPr>
        <w:t>étudiants</w:t>
      </w:r>
      <w:r w:rsidR="00C9316A">
        <w:rPr>
          <w:b/>
          <w:sz w:val="32"/>
          <w:szCs w:val="32"/>
        </w:rPr>
        <w:t xml:space="preserve"> au doctorat</w:t>
      </w:r>
      <w:r w:rsidR="0071706E" w:rsidRPr="0071706E">
        <w:rPr>
          <w:b/>
          <w:sz w:val="32"/>
          <w:szCs w:val="32"/>
        </w:rPr>
        <w:t xml:space="preserve"> </w:t>
      </w:r>
      <w:r w:rsidR="00217F38">
        <w:rPr>
          <w:b/>
          <w:sz w:val="32"/>
          <w:szCs w:val="32"/>
        </w:rPr>
        <w:t>dont le projet</w:t>
      </w:r>
      <w:r w:rsidR="00C9316A">
        <w:rPr>
          <w:b/>
          <w:sz w:val="32"/>
          <w:szCs w:val="32"/>
        </w:rPr>
        <w:t xml:space="preserve"> de recherche </w:t>
      </w:r>
      <w:r w:rsidR="00217F38">
        <w:rPr>
          <w:b/>
          <w:sz w:val="32"/>
          <w:szCs w:val="32"/>
        </w:rPr>
        <w:t xml:space="preserve">porte </w:t>
      </w:r>
      <w:r w:rsidR="00C9316A">
        <w:rPr>
          <w:b/>
          <w:sz w:val="32"/>
          <w:szCs w:val="32"/>
        </w:rPr>
        <w:t>sur les soins palliatifs</w:t>
      </w:r>
      <w:r w:rsidR="00217F38">
        <w:rPr>
          <w:b/>
          <w:sz w:val="32"/>
          <w:szCs w:val="32"/>
        </w:rPr>
        <w:t xml:space="preserve"> et la fin de vie</w:t>
      </w:r>
      <w:r w:rsidR="00C9316A">
        <w:rPr>
          <w:b/>
          <w:sz w:val="32"/>
          <w:szCs w:val="32"/>
        </w:rPr>
        <w:t xml:space="preserve"> </w:t>
      </w:r>
      <w:r w:rsidRPr="007B76E7">
        <w:rPr>
          <w:b/>
          <w:sz w:val="32"/>
          <w:szCs w:val="32"/>
        </w:rPr>
        <w:t>pour favoriser le réseautage et les collaborations</w:t>
      </w:r>
      <w:r w:rsidR="00146514">
        <w:rPr>
          <w:b/>
          <w:sz w:val="32"/>
          <w:szCs w:val="32"/>
        </w:rPr>
        <w:t xml:space="preserve"> entre la France et le Québec</w:t>
      </w:r>
      <w:r w:rsidR="00C7484B">
        <w:rPr>
          <w:b/>
          <w:sz w:val="32"/>
          <w:szCs w:val="32"/>
        </w:rPr>
        <w:t xml:space="preserve"> </w:t>
      </w:r>
    </w:p>
    <w:p w14:paraId="63F830E8" w14:textId="5A07BD18" w:rsidR="007B76E7" w:rsidRPr="007B76E7" w:rsidRDefault="002B45B8" w:rsidP="007B76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Deux</w:t>
      </w:r>
      <w:r w:rsidR="00C748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</w:t>
      </w:r>
      <w:r w:rsidR="007B76E7" w:rsidRPr="007B76E7">
        <w:rPr>
          <w:b/>
          <w:sz w:val="32"/>
          <w:szCs w:val="32"/>
        </w:rPr>
        <w:t>ourse</w:t>
      </w:r>
      <w:r>
        <w:rPr>
          <w:b/>
          <w:sz w:val="32"/>
          <w:szCs w:val="32"/>
        </w:rPr>
        <w:t>s</w:t>
      </w:r>
      <w:r w:rsidR="007B76E7" w:rsidRPr="007B76E7">
        <w:rPr>
          <w:b/>
          <w:sz w:val="32"/>
          <w:szCs w:val="32"/>
        </w:rPr>
        <w:t xml:space="preserve"> de stage </w:t>
      </w:r>
      <w:r w:rsidR="00486875">
        <w:rPr>
          <w:b/>
          <w:sz w:val="32"/>
          <w:szCs w:val="32"/>
        </w:rPr>
        <w:t xml:space="preserve">de recherche </w:t>
      </w:r>
      <w:r w:rsidR="003D7CFA">
        <w:rPr>
          <w:b/>
          <w:sz w:val="32"/>
          <w:szCs w:val="32"/>
        </w:rPr>
        <w:t>(une québécoise et une française)</w:t>
      </w:r>
    </w:p>
    <w:p w14:paraId="1AD6D69F" w14:textId="258AC69F" w:rsidR="007B76E7" w:rsidRPr="007B76E7" w:rsidRDefault="007B76E7" w:rsidP="007B76E7">
      <w:pPr>
        <w:jc w:val="center"/>
        <w:rPr>
          <w:b/>
          <w:sz w:val="32"/>
          <w:szCs w:val="32"/>
        </w:rPr>
      </w:pPr>
      <w:r w:rsidRPr="007B76E7">
        <w:rPr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CA461" wp14:editId="55CAF714">
                <wp:simplePos x="0" y="0"/>
                <wp:positionH relativeFrom="column">
                  <wp:posOffset>-59055</wp:posOffset>
                </wp:positionH>
                <wp:positionV relativeFrom="paragraph">
                  <wp:posOffset>327025</wp:posOffset>
                </wp:positionV>
                <wp:extent cx="601980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593E6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5.75pt" to="469.3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" strokecolor="black [3213]"/>
            </w:pict>
          </mc:Fallback>
        </mc:AlternateContent>
      </w:r>
      <w:r w:rsidRPr="007B76E7">
        <w:rPr>
          <w:b/>
          <w:sz w:val="32"/>
          <w:szCs w:val="32"/>
        </w:rPr>
        <w:t xml:space="preserve">Enveloppe totale </w:t>
      </w:r>
      <w:r w:rsidR="00020D82">
        <w:rPr>
          <w:b/>
          <w:sz w:val="32"/>
          <w:szCs w:val="32"/>
        </w:rPr>
        <w:t>de 5</w:t>
      </w:r>
      <w:r w:rsidRPr="007B76E7">
        <w:rPr>
          <w:b/>
          <w:sz w:val="32"/>
          <w:szCs w:val="32"/>
        </w:rPr>
        <w:t> 000$</w:t>
      </w:r>
      <w:r w:rsidR="003D7CFA">
        <w:rPr>
          <w:b/>
          <w:sz w:val="32"/>
          <w:szCs w:val="32"/>
        </w:rPr>
        <w:t xml:space="preserve"> </w:t>
      </w:r>
      <w:r w:rsidR="00C9316A">
        <w:rPr>
          <w:b/>
          <w:sz w:val="32"/>
          <w:szCs w:val="32"/>
        </w:rPr>
        <w:t>CAN</w:t>
      </w:r>
      <w:r w:rsidR="00EA2B9D">
        <w:rPr>
          <w:b/>
          <w:sz w:val="32"/>
          <w:szCs w:val="32"/>
        </w:rPr>
        <w:t xml:space="preserve"> </w:t>
      </w:r>
      <w:r w:rsidR="00020D82">
        <w:rPr>
          <w:b/>
          <w:sz w:val="32"/>
          <w:szCs w:val="32"/>
        </w:rPr>
        <w:t>et de 3</w:t>
      </w:r>
      <w:r w:rsidR="007B350E">
        <w:rPr>
          <w:b/>
          <w:sz w:val="32"/>
          <w:szCs w:val="32"/>
        </w:rPr>
        <w:t xml:space="preserve"> </w:t>
      </w:r>
      <w:r w:rsidR="00020D82">
        <w:rPr>
          <w:b/>
          <w:sz w:val="32"/>
          <w:szCs w:val="32"/>
        </w:rPr>
        <w:t>5</w:t>
      </w:r>
      <w:r w:rsidR="00C7484B">
        <w:rPr>
          <w:b/>
          <w:sz w:val="32"/>
          <w:szCs w:val="32"/>
        </w:rPr>
        <w:t xml:space="preserve">00€ </w:t>
      </w:r>
    </w:p>
    <w:p w14:paraId="3EF4404B" w14:textId="77777777" w:rsidR="007B76E7" w:rsidRDefault="007B76E7" w:rsidP="007B76E7">
      <w:pPr>
        <w:shd w:val="clear" w:color="auto" w:fill="FFFFFF"/>
        <w:spacing w:after="150" w:line="298" w:lineRule="atLeast"/>
        <w:jc w:val="both"/>
        <w:rPr>
          <w:rFonts w:ascii="Calibri" w:hAnsi="Calibri" w:cs="Calibri"/>
          <w:b/>
          <w:sz w:val="24"/>
          <w:szCs w:val="24"/>
        </w:rPr>
      </w:pPr>
    </w:p>
    <w:p w14:paraId="3B534F5E" w14:textId="77777777" w:rsidR="007B76E7" w:rsidRPr="00A01B88" w:rsidRDefault="007B76E7" w:rsidP="007B76E7">
      <w:pPr>
        <w:jc w:val="center"/>
        <w:rPr>
          <w:rFonts w:ascii="Calibri" w:hAnsi="Calibri" w:cs="Calibri"/>
          <w:b/>
          <w:color w:val="31849B" w:themeColor="accent5" w:themeShade="BF"/>
          <w:sz w:val="40"/>
          <w:szCs w:val="40"/>
        </w:rPr>
      </w:pPr>
      <w:r w:rsidRPr="00A01B88">
        <w:rPr>
          <w:rFonts w:ascii="Calibri" w:hAnsi="Calibri" w:cs="Calibri"/>
          <w:b/>
          <w:color w:val="31849B" w:themeColor="accent5" w:themeShade="BF"/>
          <w:sz w:val="40"/>
          <w:szCs w:val="40"/>
        </w:rPr>
        <w:t>Guide d’information</w:t>
      </w:r>
    </w:p>
    <w:p w14:paraId="11D9AFA4" w14:textId="1A946E09" w:rsidR="00195AA7" w:rsidRDefault="00D83345" w:rsidP="007B76E7">
      <w:pPr>
        <w:shd w:val="clear" w:color="auto" w:fill="FFFFFF"/>
        <w:spacing w:after="150" w:line="298" w:lineRule="atLeast"/>
        <w:jc w:val="both"/>
        <w:rPr>
          <w:rFonts w:ascii="Calibri" w:eastAsia="Times New Roman" w:hAnsi="Calibri" w:cs="Calibri"/>
          <w:sz w:val="24"/>
          <w:szCs w:val="24"/>
          <w:lang w:eastAsia="fr-CA"/>
        </w:rPr>
      </w:pPr>
      <w:r>
        <w:rPr>
          <w:rFonts w:ascii="Calibri" w:eastAsia="Times New Roman" w:hAnsi="Calibri" w:cs="Calibri"/>
          <w:sz w:val="24"/>
          <w:szCs w:val="24"/>
          <w:lang w:eastAsia="fr-CA"/>
        </w:rPr>
        <w:t>Assurer une relève de qualité et promouvoir</w:t>
      </w:r>
      <w:r w:rsidR="00D97170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r-CA"/>
        </w:rPr>
        <w:t xml:space="preserve">les soins palliatifs </w:t>
      </w:r>
      <w:r w:rsidR="00217F38">
        <w:rPr>
          <w:rFonts w:ascii="Calibri" w:eastAsia="Times New Roman" w:hAnsi="Calibri" w:cs="Calibri"/>
          <w:sz w:val="24"/>
          <w:szCs w:val="24"/>
          <w:lang w:eastAsia="fr-CA"/>
        </w:rPr>
        <w:t xml:space="preserve">et la fin de vie </w:t>
      </w:r>
      <w:r>
        <w:rPr>
          <w:rFonts w:ascii="Calibri" w:eastAsia="Times New Roman" w:hAnsi="Calibri" w:cs="Calibri"/>
          <w:sz w:val="24"/>
          <w:szCs w:val="24"/>
          <w:lang w:eastAsia="fr-CA"/>
        </w:rPr>
        <w:t xml:space="preserve">comme thématique de recherche a toujours été au cœur des actions du </w:t>
      </w:r>
      <w:r w:rsidR="007B350E">
        <w:rPr>
          <w:rFonts w:ascii="Calibri" w:eastAsia="Times New Roman" w:hAnsi="Calibri" w:cs="Calibri"/>
          <w:b/>
          <w:sz w:val="24"/>
          <w:szCs w:val="24"/>
          <w:lang w:eastAsia="fr-CA"/>
        </w:rPr>
        <w:t>R</w:t>
      </w:r>
      <w:r w:rsidRPr="00D65BB8">
        <w:rPr>
          <w:rFonts w:ascii="Calibri" w:eastAsia="Times New Roman" w:hAnsi="Calibri" w:cs="Calibri"/>
          <w:b/>
          <w:sz w:val="24"/>
          <w:szCs w:val="24"/>
          <w:lang w:eastAsia="fr-CA"/>
        </w:rPr>
        <w:t>éseau québécois de recherche en soins palliatifs et de fin de vie</w:t>
      </w:r>
      <w:r w:rsidRPr="00D677FF">
        <w:rPr>
          <w:rFonts w:ascii="Calibri" w:eastAsia="Times New Roman" w:hAnsi="Calibri" w:cs="Calibri"/>
          <w:sz w:val="24"/>
          <w:szCs w:val="24"/>
          <w:lang w:eastAsia="fr-CA"/>
        </w:rPr>
        <w:t xml:space="preserve"> - </w:t>
      </w:r>
      <w:r w:rsidRPr="00D65BB8">
        <w:rPr>
          <w:rFonts w:ascii="Calibri" w:eastAsia="Times New Roman" w:hAnsi="Calibri" w:cs="Calibri"/>
          <w:b/>
          <w:bCs/>
          <w:sz w:val="24"/>
          <w:szCs w:val="24"/>
          <w:lang w:eastAsia="fr-CA"/>
        </w:rPr>
        <w:t>RQSPAL</w:t>
      </w:r>
      <w:r w:rsidR="00A52335">
        <w:rPr>
          <w:rStyle w:val="FootnoteReference"/>
          <w:rFonts w:ascii="Calibri" w:eastAsia="Times New Roman" w:hAnsi="Calibri" w:cs="Calibri"/>
          <w:b/>
          <w:bCs/>
          <w:sz w:val="24"/>
          <w:szCs w:val="24"/>
          <w:lang w:eastAsia="fr-CA"/>
        </w:rPr>
        <w:footnoteReference w:id="1"/>
      </w:r>
      <w:r>
        <w:rPr>
          <w:rFonts w:ascii="Calibri" w:eastAsia="Times New Roman" w:hAnsi="Calibri" w:cs="Calibri"/>
          <w:sz w:val="24"/>
          <w:szCs w:val="24"/>
          <w:lang w:eastAsia="fr-CA"/>
        </w:rPr>
        <w:t xml:space="preserve">. Plus récemment, un rapprochement </w:t>
      </w:r>
      <w:r w:rsidR="00862055">
        <w:rPr>
          <w:rFonts w:ascii="Calibri" w:eastAsia="Times New Roman" w:hAnsi="Calibri" w:cs="Calibri"/>
          <w:sz w:val="24"/>
          <w:szCs w:val="24"/>
          <w:lang w:eastAsia="fr-CA"/>
        </w:rPr>
        <w:t>s</w:t>
      </w:r>
      <w:r>
        <w:rPr>
          <w:rFonts w:ascii="Calibri" w:eastAsia="Times New Roman" w:hAnsi="Calibri" w:cs="Calibri"/>
          <w:sz w:val="24"/>
          <w:szCs w:val="24"/>
          <w:lang w:eastAsia="fr-CA"/>
        </w:rPr>
        <w:t xml:space="preserve">’est naturellement créé entre le RQSPAL et la </w:t>
      </w:r>
      <w:r w:rsidRPr="00D65BB8">
        <w:rPr>
          <w:rFonts w:ascii="Calibri" w:eastAsia="Times New Roman" w:hAnsi="Calibri" w:cs="Calibri"/>
          <w:b/>
          <w:sz w:val="24"/>
          <w:szCs w:val="24"/>
          <w:lang w:eastAsia="fr-CA"/>
        </w:rPr>
        <w:t>Plateforme Nationale pour la recherche sur la fin de vie</w:t>
      </w:r>
      <w:r w:rsidR="00A52335">
        <w:rPr>
          <w:rFonts w:ascii="Calibri" w:eastAsia="Times New Roman" w:hAnsi="Calibri" w:cs="Calibri"/>
          <w:sz w:val="24"/>
          <w:szCs w:val="24"/>
          <w:lang w:eastAsia="fr-CA"/>
        </w:rPr>
        <w:t xml:space="preserve"> - </w:t>
      </w:r>
      <w:r w:rsidR="00A52335" w:rsidRPr="00D65BB8">
        <w:rPr>
          <w:rFonts w:ascii="Calibri" w:eastAsia="Times New Roman" w:hAnsi="Calibri" w:cs="Calibri"/>
          <w:b/>
          <w:sz w:val="24"/>
          <w:szCs w:val="24"/>
          <w:lang w:eastAsia="fr-CA"/>
        </w:rPr>
        <w:t>PNRFV</w:t>
      </w:r>
      <w:r w:rsidR="00A52335">
        <w:rPr>
          <w:rStyle w:val="FootnoteReference"/>
          <w:rFonts w:ascii="Calibri" w:eastAsia="Times New Roman" w:hAnsi="Calibri" w:cs="Calibri"/>
          <w:b/>
          <w:sz w:val="24"/>
          <w:szCs w:val="24"/>
          <w:lang w:eastAsia="fr-CA"/>
        </w:rPr>
        <w:footnoteReference w:id="2"/>
      </w:r>
      <w:r w:rsidR="00195AA7" w:rsidRPr="00D65BB8">
        <w:rPr>
          <w:rFonts w:ascii="Calibri" w:eastAsia="Times New Roman" w:hAnsi="Calibri" w:cs="Calibri"/>
          <w:b/>
          <w:sz w:val="24"/>
          <w:szCs w:val="24"/>
          <w:lang w:eastAsia="fr-CA"/>
        </w:rPr>
        <w:t xml:space="preserve"> </w:t>
      </w:r>
      <w:r w:rsidR="00195AA7">
        <w:rPr>
          <w:rFonts w:ascii="Calibri" w:eastAsia="Times New Roman" w:hAnsi="Calibri" w:cs="Calibri"/>
          <w:sz w:val="24"/>
          <w:szCs w:val="24"/>
          <w:lang w:eastAsia="fr-CA"/>
        </w:rPr>
        <w:t xml:space="preserve">étant donné la proximité dans la thématique de recherche, la langue et la vision que les soins palliatifs doivent occuper une place centrale dans l’environnement </w:t>
      </w:r>
      <w:r w:rsidR="00217F38">
        <w:rPr>
          <w:rFonts w:ascii="Calibri" w:eastAsia="Times New Roman" w:hAnsi="Calibri" w:cs="Calibri"/>
          <w:sz w:val="24"/>
          <w:szCs w:val="24"/>
          <w:lang w:eastAsia="fr-CA"/>
        </w:rPr>
        <w:t xml:space="preserve">et la continuité </w:t>
      </w:r>
      <w:r w:rsidR="00195AA7">
        <w:rPr>
          <w:rFonts w:ascii="Calibri" w:eastAsia="Times New Roman" w:hAnsi="Calibri" w:cs="Calibri"/>
          <w:sz w:val="24"/>
          <w:szCs w:val="24"/>
          <w:lang w:eastAsia="fr-CA"/>
        </w:rPr>
        <w:t>des soins</w:t>
      </w:r>
      <w:r w:rsidR="00D97170">
        <w:rPr>
          <w:rFonts w:ascii="Calibri" w:eastAsia="Times New Roman" w:hAnsi="Calibri" w:cs="Calibri"/>
          <w:sz w:val="24"/>
          <w:szCs w:val="24"/>
          <w:lang w:eastAsia="fr-CA"/>
        </w:rPr>
        <w:t>, ainsi qu’une réflexion sociétale sur la fin de vie</w:t>
      </w:r>
      <w:r w:rsidR="00195AA7">
        <w:rPr>
          <w:rFonts w:ascii="Calibri" w:eastAsia="Times New Roman" w:hAnsi="Calibri" w:cs="Calibri"/>
          <w:sz w:val="24"/>
          <w:szCs w:val="24"/>
          <w:lang w:eastAsia="fr-CA"/>
        </w:rPr>
        <w:t>.</w:t>
      </w:r>
      <w:r>
        <w:rPr>
          <w:rFonts w:ascii="Calibri" w:eastAsia="Times New Roman" w:hAnsi="Calibri" w:cs="Calibri"/>
          <w:sz w:val="24"/>
          <w:szCs w:val="24"/>
          <w:lang w:eastAsia="fr-CA"/>
        </w:rPr>
        <w:t xml:space="preserve"> Au cours de la dernière année, nous avons échangé à quelques reprises </w:t>
      </w:r>
      <w:r w:rsidR="00195AA7">
        <w:rPr>
          <w:rFonts w:ascii="Calibri" w:eastAsia="Times New Roman" w:hAnsi="Calibri" w:cs="Calibri"/>
          <w:sz w:val="24"/>
          <w:szCs w:val="24"/>
          <w:lang w:eastAsia="fr-CA"/>
        </w:rPr>
        <w:t xml:space="preserve">entre nos deux organisations </w:t>
      </w:r>
      <w:r>
        <w:rPr>
          <w:rFonts w:ascii="Calibri" w:eastAsia="Times New Roman" w:hAnsi="Calibri" w:cs="Calibri"/>
          <w:sz w:val="24"/>
          <w:szCs w:val="24"/>
          <w:lang w:eastAsia="fr-CA"/>
        </w:rPr>
        <w:t xml:space="preserve">et avons tenu une rencontre en personne à Paris au cours du mois de juin 2019. Nous croyons qu’afin d’élargir </w:t>
      </w:r>
      <w:r w:rsidR="00195AA7">
        <w:rPr>
          <w:rFonts w:ascii="Calibri" w:eastAsia="Times New Roman" w:hAnsi="Calibri" w:cs="Calibri"/>
          <w:sz w:val="24"/>
          <w:szCs w:val="24"/>
          <w:lang w:eastAsia="fr-CA"/>
        </w:rPr>
        <w:t>encore plus notre partenariat, nous devrions offrir un échange de stage d’étudiants entre nos organisations.</w:t>
      </w:r>
    </w:p>
    <w:p w14:paraId="0618A5FD" w14:textId="38C6A575" w:rsidR="007B76E7" w:rsidRDefault="007B76E7" w:rsidP="007B76E7">
      <w:pPr>
        <w:shd w:val="clear" w:color="auto" w:fill="FFFFFF"/>
        <w:spacing w:after="150" w:line="298" w:lineRule="atLeast"/>
        <w:jc w:val="both"/>
        <w:rPr>
          <w:rFonts w:ascii="Calibri" w:eastAsia="Times New Roman" w:hAnsi="Calibri" w:cs="Calibri"/>
          <w:sz w:val="24"/>
          <w:szCs w:val="24"/>
          <w:lang w:eastAsia="fr-CA"/>
        </w:rPr>
      </w:pPr>
      <w:r w:rsidRPr="00D677FF">
        <w:rPr>
          <w:rFonts w:ascii="Calibri" w:eastAsia="Times New Roman" w:hAnsi="Calibri" w:cs="Calibri"/>
          <w:sz w:val="24"/>
          <w:szCs w:val="24"/>
          <w:lang w:eastAsia="fr-CA"/>
        </w:rPr>
        <w:t xml:space="preserve">Afin de permettre à </w:t>
      </w:r>
      <w:r w:rsidR="007B350E">
        <w:rPr>
          <w:rFonts w:ascii="Calibri" w:eastAsia="Times New Roman" w:hAnsi="Calibri" w:cs="Calibri"/>
          <w:sz w:val="24"/>
          <w:szCs w:val="24"/>
          <w:lang w:eastAsia="fr-CA"/>
        </w:rPr>
        <w:t>la</w:t>
      </w:r>
      <w:r w:rsidR="007B350E" w:rsidRPr="00D677FF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 w:rsidRPr="00D677FF">
        <w:rPr>
          <w:rFonts w:ascii="Calibri" w:eastAsia="Times New Roman" w:hAnsi="Calibri" w:cs="Calibri"/>
          <w:sz w:val="24"/>
          <w:szCs w:val="24"/>
          <w:lang w:eastAsia="fr-CA"/>
        </w:rPr>
        <w:t>relève de gagner en confiance</w:t>
      </w:r>
      <w:r w:rsidR="00217F38">
        <w:rPr>
          <w:rFonts w:ascii="Calibri" w:eastAsia="Times New Roman" w:hAnsi="Calibri" w:cs="Calibri"/>
          <w:sz w:val="24"/>
          <w:szCs w:val="24"/>
          <w:lang w:eastAsia="fr-CA"/>
        </w:rPr>
        <w:t xml:space="preserve">, d’élargir </w:t>
      </w:r>
      <w:r w:rsidR="009655AB">
        <w:rPr>
          <w:rFonts w:ascii="Calibri" w:eastAsia="Times New Roman" w:hAnsi="Calibri" w:cs="Calibri"/>
          <w:sz w:val="24"/>
          <w:szCs w:val="24"/>
          <w:lang w:eastAsia="fr-CA"/>
        </w:rPr>
        <w:t>s</w:t>
      </w:r>
      <w:r w:rsidR="00217F38">
        <w:rPr>
          <w:rFonts w:ascii="Calibri" w:eastAsia="Times New Roman" w:hAnsi="Calibri" w:cs="Calibri"/>
          <w:sz w:val="24"/>
          <w:szCs w:val="24"/>
          <w:lang w:eastAsia="fr-CA"/>
        </w:rPr>
        <w:t>es</w:t>
      </w:r>
      <w:r w:rsidR="009655AB">
        <w:rPr>
          <w:rFonts w:ascii="Calibri" w:eastAsia="Times New Roman" w:hAnsi="Calibri" w:cs="Calibri"/>
          <w:sz w:val="24"/>
          <w:szCs w:val="24"/>
          <w:lang w:eastAsia="fr-CA"/>
        </w:rPr>
        <w:t xml:space="preserve"> connaissances</w:t>
      </w:r>
      <w:r w:rsidR="00217F38">
        <w:rPr>
          <w:rFonts w:ascii="Calibri" w:eastAsia="Times New Roman" w:hAnsi="Calibri" w:cs="Calibri"/>
          <w:sz w:val="24"/>
          <w:szCs w:val="24"/>
          <w:lang w:eastAsia="fr-CA"/>
        </w:rPr>
        <w:t>, leur réseau professionnel</w:t>
      </w:r>
      <w:r w:rsidR="009655AB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 w:rsidRPr="00D677FF">
        <w:rPr>
          <w:rFonts w:ascii="Calibri" w:eastAsia="Times New Roman" w:hAnsi="Calibri" w:cs="Calibri"/>
          <w:sz w:val="24"/>
          <w:szCs w:val="24"/>
          <w:lang w:eastAsia="fr-CA"/>
        </w:rPr>
        <w:t>et d’avoir une retombée maximale</w:t>
      </w:r>
      <w:r w:rsidR="00D83345">
        <w:rPr>
          <w:rFonts w:ascii="Calibri" w:eastAsia="Times New Roman" w:hAnsi="Calibri" w:cs="Calibri"/>
          <w:sz w:val="24"/>
          <w:szCs w:val="24"/>
          <w:lang w:eastAsia="fr-CA"/>
        </w:rPr>
        <w:t xml:space="preserve"> sur l’univers des soins palliatifs</w:t>
      </w:r>
      <w:r w:rsidR="00D97170">
        <w:rPr>
          <w:rFonts w:ascii="Calibri" w:eastAsia="Times New Roman" w:hAnsi="Calibri" w:cs="Calibri"/>
          <w:sz w:val="24"/>
          <w:szCs w:val="24"/>
          <w:lang w:eastAsia="fr-CA"/>
        </w:rPr>
        <w:t xml:space="preserve"> et de la fin de vie</w:t>
      </w:r>
      <w:r w:rsidR="00D83345">
        <w:rPr>
          <w:rFonts w:ascii="Calibri" w:eastAsia="Times New Roman" w:hAnsi="Calibri" w:cs="Calibri"/>
          <w:sz w:val="24"/>
          <w:szCs w:val="24"/>
          <w:lang w:eastAsia="fr-CA"/>
        </w:rPr>
        <w:t>,</w:t>
      </w:r>
      <w:r w:rsidRPr="00D677FF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 w:rsidR="00195AA7">
        <w:rPr>
          <w:rFonts w:ascii="Calibri" w:eastAsia="Times New Roman" w:hAnsi="Calibri" w:cs="Calibri"/>
          <w:sz w:val="24"/>
          <w:szCs w:val="24"/>
          <w:lang w:eastAsia="fr-CA"/>
        </w:rPr>
        <w:t xml:space="preserve">le </w:t>
      </w:r>
      <w:r w:rsidRPr="00D83345">
        <w:rPr>
          <w:rFonts w:ascii="Calibri" w:eastAsia="Times New Roman" w:hAnsi="Calibri" w:cs="Calibri"/>
          <w:bCs/>
          <w:sz w:val="24"/>
          <w:szCs w:val="24"/>
          <w:lang w:eastAsia="fr-CA"/>
        </w:rPr>
        <w:t>RQSPAL</w:t>
      </w:r>
      <w:r w:rsidRPr="00D83345">
        <w:rPr>
          <w:rFonts w:ascii="Calibri" w:eastAsia="Times New Roman" w:hAnsi="Calibri" w:cs="Calibri"/>
          <w:sz w:val="24"/>
          <w:szCs w:val="24"/>
          <w:lang w:eastAsia="fr-CA"/>
        </w:rPr>
        <w:t> </w:t>
      </w:r>
      <w:r w:rsidR="00217F38">
        <w:rPr>
          <w:rFonts w:ascii="Calibri" w:eastAsia="Times New Roman" w:hAnsi="Calibri" w:cs="Calibri"/>
          <w:sz w:val="24"/>
          <w:szCs w:val="24"/>
          <w:lang w:eastAsia="fr-CA"/>
        </w:rPr>
        <w:t>et</w:t>
      </w:r>
      <w:r w:rsidR="00D83345">
        <w:rPr>
          <w:rFonts w:ascii="Calibri" w:eastAsia="Times New Roman" w:hAnsi="Calibri" w:cs="Calibri"/>
          <w:sz w:val="24"/>
          <w:szCs w:val="24"/>
          <w:lang w:eastAsia="fr-CA"/>
        </w:rPr>
        <w:t xml:space="preserve"> la </w:t>
      </w:r>
      <w:r w:rsidR="00A52335">
        <w:rPr>
          <w:rFonts w:ascii="Calibri" w:eastAsia="Times New Roman" w:hAnsi="Calibri" w:cs="Calibri"/>
          <w:sz w:val="24"/>
          <w:szCs w:val="24"/>
          <w:lang w:eastAsia="fr-CA"/>
        </w:rPr>
        <w:t>PNRFV</w:t>
      </w:r>
      <w:r w:rsidR="00D83345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 w:rsidR="00217F38">
        <w:rPr>
          <w:rFonts w:ascii="Calibri" w:eastAsia="Times New Roman" w:hAnsi="Calibri" w:cs="Calibri"/>
          <w:sz w:val="24"/>
          <w:szCs w:val="24"/>
          <w:lang w:eastAsia="fr-CA"/>
        </w:rPr>
        <w:t>lancent</w:t>
      </w:r>
      <w:r w:rsidRPr="00D677FF">
        <w:rPr>
          <w:rFonts w:ascii="Calibri" w:eastAsia="Times New Roman" w:hAnsi="Calibri" w:cs="Calibri"/>
          <w:sz w:val="24"/>
          <w:szCs w:val="24"/>
          <w:lang w:eastAsia="fr-CA"/>
        </w:rPr>
        <w:t xml:space="preserve"> un concours de bourses de </w:t>
      </w:r>
      <w:r>
        <w:rPr>
          <w:rFonts w:ascii="Calibri" w:eastAsia="Times New Roman" w:hAnsi="Calibri" w:cs="Calibri"/>
          <w:sz w:val="24"/>
          <w:szCs w:val="24"/>
          <w:lang w:eastAsia="fr-CA"/>
        </w:rPr>
        <w:t>stage</w:t>
      </w:r>
      <w:r w:rsidR="00217F38">
        <w:rPr>
          <w:rFonts w:ascii="Calibri" w:eastAsia="Times New Roman" w:hAnsi="Calibri" w:cs="Calibri"/>
          <w:sz w:val="24"/>
          <w:szCs w:val="24"/>
          <w:lang w:eastAsia="fr-CA"/>
        </w:rPr>
        <w:t xml:space="preserve"> destiné aux</w:t>
      </w:r>
      <w:r w:rsidR="00D97170">
        <w:rPr>
          <w:rFonts w:ascii="Calibri" w:eastAsia="Times New Roman" w:hAnsi="Calibri" w:cs="Calibri"/>
          <w:sz w:val="24"/>
          <w:szCs w:val="24"/>
          <w:lang w:eastAsia="fr-CA"/>
        </w:rPr>
        <w:t xml:space="preserve"> doctorants </w:t>
      </w:r>
      <w:r w:rsidR="00217F38">
        <w:rPr>
          <w:rFonts w:ascii="Calibri" w:eastAsia="Times New Roman" w:hAnsi="Calibri" w:cs="Calibri"/>
          <w:sz w:val="24"/>
          <w:szCs w:val="24"/>
          <w:lang w:eastAsia="fr-CA"/>
        </w:rPr>
        <w:t>qui souhaitent</w:t>
      </w:r>
      <w:r>
        <w:rPr>
          <w:rFonts w:ascii="Calibri" w:eastAsia="Times New Roman" w:hAnsi="Calibri" w:cs="Calibri"/>
          <w:sz w:val="24"/>
          <w:szCs w:val="24"/>
          <w:lang w:eastAsia="fr-CA"/>
        </w:rPr>
        <w:t xml:space="preserve"> perfectionner leurs compétences et connaissances en recherche sur des thématiques </w:t>
      </w:r>
      <w:r w:rsidRPr="00D677FF">
        <w:rPr>
          <w:rFonts w:ascii="Calibri" w:eastAsia="Times New Roman" w:hAnsi="Calibri" w:cs="Calibri"/>
          <w:sz w:val="24"/>
          <w:szCs w:val="24"/>
          <w:lang w:eastAsia="fr-CA"/>
        </w:rPr>
        <w:t xml:space="preserve">qui touchent les soins palliatifs et </w:t>
      </w:r>
      <w:r w:rsidR="00D97170">
        <w:rPr>
          <w:rFonts w:ascii="Calibri" w:eastAsia="Times New Roman" w:hAnsi="Calibri" w:cs="Calibri"/>
          <w:sz w:val="24"/>
          <w:szCs w:val="24"/>
          <w:lang w:eastAsia="fr-CA"/>
        </w:rPr>
        <w:t>la</w:t>
      </w:r>
      <w:r w:rsidR="00D97170" w:rsidRPr="00D677FF">
        <w:rPr>
          <w:rFonts w:ascii="Calibri" w:eastAsia="Times New Roman" w:hAnsi="Calibri" w:cs="Calibri"/>
          <w:sz w:val="24"/>
          <w:szCs w:val="24"/>
          <w:lang w:eastAsia="fr-CA"/>
        </w:rPr>
        <w:t xml:space="preserve"> </w:t>
      </w:r>
      <w:r w:rsidRPr="00D677FF">
        <w:rPr>
          <w:rFonts w:ascii="Calibri" w:eastAsia="Times New Roman" w:hAnsi="Calibri" w:cs="Calibri"/>
          <w:sz w:val="24"/>
          <w:szCs w:val="24"/>
          <w:lang w:eastAsia="fr-CA"/>
        </w:rPr>
        <w:t>fin de vie</w:t>
      </w:r>
      <w:r w:rsidR="00D97170">
        <w:rPr>
          <w:rFonts w:ascii="Calibri" w:eastAsia="Times New Roman" w:hAnsi="Calibri" w:cs="Calibri"/>
          <w:sz w:val="24"/>
          <w:szCs w:val="24"/>
          <w:lang w:eastAsia="fr-CA"/>
        </w:rPr>
        <w:t>.</w:t>
      </w:r>
    </w:p>
    <w:p w14:paraId="7AA49068" w14:textId="558C9B2B" w:rsidR="007B76E7" w:rsidRDefault="00217F38" w:rsidP="007B76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bourse permettra</w:t>
      </w:r>
      <w:r w:rsidR="007B76E7" w:rsidRPr="002A1D23">
        <w:rPr>
          <w:rFonts w:ascii="Calibri" w:hAnsi="Calibri" w:cs="Calibri"/>
          <w:sz w:val="24"/>
          <w:szCs w:val="24"/>
        </w:rPr>
        <w:t xml:space="preserve"> de soutenir les </w:t>
      </w:r>
      <w:r>
        <w:rPr>
          <w:rFonts w:ascii="Calibri" w:hAnsi="Calibri" w:cs="Calibri"/>
          <w:sz w:val="24"/>
          <w:szCs w:val="24"/>
        </w:rPr>
        <w:t>doctorants</w:t>
      </w:r>
      <w:r w:rsidR="007B76E7" w:rsidRPr="002A1D23">
        <w:rPr>
          <w:rFonts w:ascii="Calibri" w:hAnsi="Calibri" w:cs="Calibri"/>
          <w:sz w:val="24"/>
          <w:szCs w:val="24"/>
        </w:rPr>
        <w:t xml:space="preserve"> qui désirent se rendre dans un milieu externe</w:t>
      </w:r>
      <w:r w:rsidR="00195AA7">
        <w:rPr>
          <w:rFonts w:ascii="Calibri" w:hAnsi="Calibri" w:cs="Calibri"/>
          <w:sz w:val="24"/>
          <w:szCs w:val="24"/>
        </w:rPr>
        <w:t xml:space="preserve"> (transatlantique)</w:t>
      </w:r>
      <w:r w:rsidR="007B76E7" w:rsidRPr="002A1D23">
        <w:rPr>
          <w:rFonts w:ascii="Calibri" w:hAnsi="Calibri" w:cs="Calibri"/>
          <w:sz w:val="24"/>
          <w:szCs w:val="24"/>
        </w:rPr>
        <w:t xml:space="preserve"> pour y obtenir un complément de formation de recher</w:t>
      </w:r>
      <w:r w:rsidR="007B76E7">
        <w:rPr>
          <w:rFonts w:ascii="Calibri" w:hAnsi="Calibri" w:cs="Calibri"/>
          <w:sz w:val="24"/>
          <w:szCs w:val="24"/>
        </w:rPr>
        <w:t xml:space="preserve">che </w:t>
      </w:r>
      <w:r w:rsidR="007B76E7" w:rsidRPr="002A1D23">
        <w:rPr>
          <w:rFonts w:ascii="Calibri" w:hAnsi="Calibri" w:cs="Calibri"/>
          <w:sz w:val="24"/>
          <w:szCs w:val="24"/>
        </w:rPr>
        <w:t>(technique, protocole, nouvelle collaboration, etc</w:t>
      </w:r>
      <w:r w:rsidR="007B350E">
        <w:rPr>
          <w:rFonts w:ascii="Calibri" w:hAnsi="Calibri" w:cs="Calibri"/>
          <w:sz w:val="24"/>
          <w:szCs w:val="24"/>
        </w:rPr>
        <w:t>.</w:t>
      </w:r>
      <w:r w:rsidR="007B76E7">
        <w:rPr>
          <w:rFonts w:ascii="Calibri" w:hAnsi="Calibri" w:cs="Calibri"/>
          <w:sz w:val="24"/>
          <w:szCs w:val="24"/>
        </w:rPr>
        <w:t>)</w:t>
      </w:r>
      <w:r w:rsidR="007B76E7" w:rsidRPr="002A1D23">
        <w:rPr>
          <w:rFonts w:ascii="Calibri" w:hAnsi="Calibri" w:cs="Calibri"/>
          <w:sz w:val="24"/>
          <w:szCs w:val="24"/>
        </w:rPr>
        <w:t xml:space="preserve"> dans un domaine pa</w:t>
      </w:r>
      <w:r w:rsidR="00486875">
        <w:rPr>
          <w:rFonts w:ascii="Calibri" w:hAnsi="Calibri" w:cs="Calibri"/>
          <w:sz w:val="24"/>
          <w:szCs w:val="24"/>
        </w:rPr>
        <w:t>s ou peu développé par son équipe de recherche</w:t>
      </w:r>
      <w:r w:rsidR="007B76E7" w:rsidRPr="002A1D23">
        <w:rPr>
          <w:rFonts w:ascii="Calibri" w:hAnsi="Calibri" w:cs="Calibri"/>
          <w:sz w:val="24"/>
          <w:szCs w:val="24"/>
        </w:rPr>
        <w:t xml:space="preserve">. Le candidat devra également démontrer les retombées </w:t>
      </w:r>
      <w:r>
        <w:rPr>
          <w:rFonts w:ascii="Calibri" w:hAnsi="Calibri" w:cs="Calibri"/>
          <w:sz w:val="24"/>
          <w:szCs w:val="24"/>
        </w:rPr>
        <w:t>du</w:t>
      </w:r>
      <w:r w:rsidR="00195AA7">
        <w:rPr>
          <w:rFonts w:ascii="Calibri" w:hAnsi="Calibri" w:cs="Calibri"/>
          <w:sz w:val="24"/>
          <w:szCs w:val="24"/>
        </w:rPr>
        <w:t xml:space="preserve"> stage pour d'autres </w:t>
      </w:r>
      <w:r w:rsidR="004B0E7E">
        <w:rPr>
          <w:rFonts w:ascii="Calibri" w:hAnsi="Calibri" w:cs="Calibri"/>
          <w:sz w:val="24"/>
          <w:szCs w:val="24"/>
        </w:rPr>
        <w:t>membres</w:t>
      </w:r>
      <w:r w:rsidR="00195AA7">
        <w:rPr>
          <w:rFonts w:ascii="Calibri" w:hAnsi="Calibri" w:cs="Calibri"/>
          <w:sz w:val="24"/>
          <w:szCs w:val="24"/>
        </w:rPr>
        <w:t xml:space="preserve"> au sein de l’équipe de son directeur</w:t>
      </w:r>
      <w:r w:rsidR="00D97170">
        <w:rPr>
          <w:rFonts w:ascii="Calibri" w:hAnsi="Calibri" w:cs="Calibri"/>
          <w:sz w:val="24"/>
          <w:szCs w:val="24"/>
        </w:rPr>
        <w:t xml:space="preserve"> de recherche</w:t>
      </w:r>
      <w:r w:rsidR="00195AA7">
        <w:rPr>
          <w:rFonts w:ascii="Calibri" w:hAnsi="Calibri" w:cs="Calibri"/>
          <w:sz w:val="24"/>
          <w:szCs w:val="24"/>
        </w:rPr>
        <w:t xml:space="preserve"> (transfert des connaissances et </w:t>
      </w:r>
      <w:r>
        <w:rPr>
          <w:rFonts w:ascii="Calibri" w:hAnsi="Calibri" w:cs="Calibri"/>
          <w:sz w:val="24"/>
          <w:szCs w:val="24"/>
        </w:rPr>
        <w:t xml:space="preserve">des </w:t>
      </w:r>
      <w:r w:rsidR="00195AA7">
        <w:rPr>
          <w:rFonts w:ascii="Calibri" w:hAnsi="Calibri" w:cs="Calibri"/>
          <w:sz w:val="24"/>
          <w:szCs w:val="24"/>
        </w:rPr>
        <w:t>compétences acquises).</w:t>
      </w:r>
    </w:p>
    <w:p w14:paraId="69268D6D" w14:textId="6051D256" w:rsidR="00865AFE" w:rsidRDefault="00865AFE" w:rsidP="007B76E7">
      <w:pPr>
        <w:jc w:val="both"/>
        <w:rPr>
          <w:rFonts w:ascii="Calibri" w:hAnsi="Calibri" w:cs="Calibri"/>
          <w:sz w:val="24"/>
          <w:szCs w:val="24"/>
        </w:rPr>
      </w:pPr>
    </w:p>
    <w:p w14:paraId="4091CAA6" w14:textId="6C0DEA0B" w:rsidR="008D6392" w:rsidRPr="008D6392" w:rsidRDefault="007B76E7" w:rsidP="00DE6C00">
      <w:pPr>
        <w:shd w:val="clear" w:color="auto" w:fill="B6DDE8" w:themeFill="accent5" w:themeFillTint="66"/>
        <w:jc w:val="center"/>
        <w:rPr>
          <w:b/>
          <w:sz w:val="28"/>
        </w:rPr>
      </w:pPr>
      <w:r w:rsidRPr="008D6392">
        <w:rPr>
          <w:b/>
          <w:sz w:val="28"/>
        </w:rPr>
        <w:lastRenderedPageBreak/>
        <w:t>Spécification</w:t>
      </w:r>
      <w:r w:rsidR="007B350E" w:rsidRPr="008D6392">
        <w:rPr>
          <w:b/>
          <w:sz w:val="28"/>
        </w:rPr>
        <w:t>s</w:t>
      </w:r>
    </w:p>
    <w:p w14:paraId="2349B0E2" w14:textId="58B7FA2E" w:rsidR="007B76E7" w:rsidRDefault="007B76E7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 w:rsidRPr="00F664DF">
        <w:rPr>
          <w:lang w:val="fr-CA"/>
        </w:rPr>
        <w:t xml:space="preserve">Un étudiant ne peut </w:t>
      </w:r>
      <w:r w:rsidR="009655AB">
        <w:rPr>
          <w:lang w:val="fr-CA"/>
        </w:rPr>
        <w:t xml:space="preserve">obtenir </w:t>
      </w:r>
      <w:r w:rsidRPr="00F664DF">
        <w:rPr>
          <w:lang w:val="fr-CA"/>
        </w:rPr>
        <w:t xml:space="preserve">qu'une fois par </w:t>
      </w:r>
      <w:r>
        <w:rPr>
          <w:lang w:val="fr-CA"/>
        </w:rPr>
        <w:t>cycle d’étude</w:t>
      </w:r>
      <w:r w:rsidR="009655AB">
        <w:rPr>
          <w:lang w:val="fr-CA"/>
        </w:rPr>
        <w:t xml:space="preserve"> cette aide </w:t>
      </w:r>
      <w:r w:rsidR="008D6392">
        <w:rPr>
          <w:lang w:val="fr-CA"/>
        </w:rPr>
        <w:t>financière;</w:t>
      </w:r>
      <w:r>
        <w:rPr>
          <w:lang w:val="fr-CA"/>
        </w:rPr>
        <w:t xml:space="preserve"> </w:t>
      </w:r>
    </w:p>
    <w:p w14:paraId="5D138360" w14:textId="4D5C3406" w:rsidR="007B76E7" w:rsidRPr="002A1D23" w:rsidRDefault="007B76E7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>L</w:t>
      </w:r>
      <w:r w:rsidRPr="002A1D23">
        <w:rPr>
          <w:lang w:val="fr-CA"/>
        </w:rPr>
        <w:t xml:space="preserve">a priorité sera accordée aux personnes </w:t>
      </w:r>
      <w:r w:rsidR="00486875">
        <w:rPr>
          <w:lang w:val="fr-CA"/>
        </w:rPr>
        <w:t>qui n’ont jamais reçu préalablement cette bourse</w:t>
      </w:r>
      <w:r w:rsidRPr="002A1D23">
        <w:rPr>
          <w:lang w:val="fr-CA"/>
        </w:rPr>
        <w:t>;</w:t>
      </w:r>
    </w:p>
    <w:p w14:paraId="38D57B74" w14:textId="064CA314" w:rsidR="007B76E7" w:rsidRDefault="001B3EF6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>A</w:t>
      </w:r>
      <w:r w:rsidR="004B0E7E">
        <w:rPr>
          <w:lang w:val="fr-CA"/>
        </w:rPr>
        <w:t xml:space="preserve">u maximum </w:t>
      </w:r>
      <w:r w:rsidR="00A96B49">
        <w:rPr>
          <w:lang w:val="fr-CA"/>
        </w:rPr>
        <w:t>5</w:t>
      </w:r>
      <w:r w:rsidR="004B0E7E">
        <w:rPr>
          <w:lang w:val="fr-CA"/>
        </w:rPr>
        <w:t xml:space="preserve"> 0</w:t>
      </w:r>
      <w:r w:rsidR="007B76E7" w:rsidRPr="002A1D23">
        <w:rPr>
          <w:lang w:val="fr-CA"/>
        </w:rPr>
        <w:t>00$</w:t>
      </w:r>
      <w:r w:rsidR="00D97170">
        <w:rPr>
          <w:lang w:val="fr-CA"/>
        </w:rPr>
        <w:t xml:space="preserve"> - 3</w:t>
      </w:r>
      <w:r w:rsidR="007B350E">
        <w:rPr>
          <w:lang w:val="fr-CA"/>
        </w:rPr>
        <w:t xml:space="preserve"> </w:t>
      </w:r>
      <w:r w:rsidR="00D97170">
        <w:rPr>
          <w:lang w:val="fr-CA"/>
        </w:rPr>
        <w:t>500 €</w:t>
      </w:r>
      <w:r w:rsidR="007B76E7" w:rsidRPr="002A1D23">
        <w:rPr>
          <w:lang w:val="fr-CA"/>
        </w:rPr>
        <w:t xml:space="preserve"> /stage</w:t>
      </w:r>
      <w:r w:rsidR="004B0E7E">
        <w:rPr>
          <w:lang w:val="fr-CA"/>
        </w:rPr>
        <w:t xml:space="preserve">. </w:t>
      </w:r>
      <w:r w:rsidR="0053699F">
        <w:rPr>
          <w:lang w:val="fr-CA"/>
        </w:rPr>
        <w:t>Le p</w:t>
      </w:r>
      <w:r w:rsidR="004B0E7E">
        <w:rPr>
          <w:lang w:val="fr-CA"/>
        </w:rPr>
        <w:t xml:space="preserve">aiement </w:t>
      </w:r>
      <w:r w:rsidR="0053699F">
        <w:rPr>
          <w:lang w:val="fr-CA"/>
        </w:rPr>
        <w:t xml:space="preserve">sera </w:t>
      </w:r>
      <w:r w:rsidR="004B0E7E">
        <w:rPr>
          <w:lang w:val="fr-CA"/>
        </w:rPr>
        <w:t xml:space="preserve">effectué par </w:t>
      </w:r>
      <w:r w:rsidR="0053699F">
        <w:rPr>
          <w:lang w:val="fr-CA"/>
        </w:rPr>
        <w:t>l</w:t>
      </w:r>
      <w:r w:rsidR="006125FC">
        <w:rPr>
          <w:lang w:val="fr-CA"/>
        </w:rPr>
        <w:t xml:space="preserve">’organisation (RQSPAL </w:t>
      </w:r>
      <w:r w:rsidR="00217F38">
        <w:rPr>
          <w:lang w:val="fr-CA"/>
        </w:rPr>
        <w:t xml:space="preserve">ou </w:t>
      </w:r>
      <w:r w:rsidR="007B350E">
        <w:rPr>
          <w:rFonts w:ascii="Calibri" w:eastAsia="Times New Roman" w:hAnsi="Calibri" w:cs="Calibri"/>
          <w:lang w:eastAsia="fr-CA"/>
        </w:rPr>
        <w:t>PNRFV</w:t>
      </w:r>
      <w:r w:rsidR="006125FC">
        <w:rPr>
          <w:lang w:val="fr-CA"/>
        </w:rPr>
        <w:t xml:space="preserve">) située dans le pays </w:t>
      </w:r>
      <w:r w:rsidR="00217F38">
        <w:rPr>
          <w:lang w:val="fr-CA"/>
        </w:rPr>
        <w:t>où</w:t>
      </w:r>
      <w:r w:rsidR="006125FC">
        <w:rPr>
          <w:lang w:val="fr-CA"/>
        </w:rPr>
        <w:t xml:space="preserve"> l’étudiant</w:t>
      </w:r>
      <w:r w:rsidR="00217F38">
        <w:rPr>
          <w:lang w:val="fr-CA"/>
        </w:rPr>
        <w:t xml:space="preserve"> est inscrit</w:t>
      </w:r>
      <w:r w:rsidR="006125FC">
        <w:rPr>
          <w:lang w:val="fr-CA"/>
        </w:rPr>
        <w:t xml:space="preserve">. Ainsi, </w:t>
      </w:r>
      <w:r w:rsidR="007B350E">
        <w:rPr>
          <w:lang w:val="fr-CA"/>
        </w:rPr>
        <w:t xml:space="preserve">pour </w:t>
      </w:r>
      <w:r w:rsidR="006125FC">
        <w:rPr>
          <w:lang w:val="fr-CA"/>
        </w:rPr>
        <w:t xml:space="preserve">un étudiant provenant du Québec </w:t>
      </w:r>
      <w:r w:rsidR="007B350E">
        <w:rPr>
          <w:lang w:val="fr-CA"/>
        </w:rPr>
        <w:t xml:space="preserve">et </w:t>
      </w:r>
      <w:r w:rsidR="006125FC">
        <w:rPr>
          <w:lang w:val="fr-CA"/>
        </w:rPr>
        <w:t>allant faire un stage en France, la bourse sera versée par le RQSPAL</w:t>
      </w:r>
      <w:r w:rsidR="007B350E">
        <w:rPr>
          <w:lang w:val="fr-CA"/>
        </w:rPr>
        <w:t>;</w:t>
      </w:r>
    </w:p>
    <w:p w14:paraId="3E143F37" w14:textId="4235E312" w:rsidR="00E42736" w:rsidRDefault="00634E34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>Dans le cas des étudiants québécois : l</w:t>
      </w:r>
      <w:r w:rsidR="00E42736">
        <w:rPr>
          <w:lang w:val="fr-CA"/>
        </w:rPr>
        <w:t xml:space="preserve">’étudiant </w:t>
      </w:r>
      <w:r w:rsidR="007B350E">
        <w:rPr>
          <w:lang w:val="fr-CA"/>
        </w:rPr>
        <w:t xml:space="preserve">devra </w:t>
      </w:r>
      <w:r w:rsidR="00E42736">
        <w:rPr>
          <w:lang w:val="fr-CA"/>
        </w:rPr>
        <w:t>être sous la supervision d’un membre régulier du RQSPAL</w:t>
      </w:r>
      <w:r>
        <w:rPr>
          <w:lang w:val="fr-CA"/>
        </w:rPr>
        <w:t>;</w:t>
      </w:r>
    </w:p>
    <w:p w14:paraId="1D42A7D1" w14:textId="60B18EEF" w:rsidR="00634E34" w:rsidRDefault="00634E34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 xml:space="preserve">Dans le cas des étudiants français : </w:t>
      </w:r>
      <w:r w:rsidRPr="00634E34">
        <w:rPr>
          <w:lang w:val="fr-CA"/>
        </w:rPr>
        <w:t>l’étudiant</w:t>
      </w:r>
      <w:r>
        <w:rPr>
          <w:lang w:val="fr-CA"/>
        </w:rPr>
        <w:t xml:space="preserve"> </w:t>
      </w:r>
      <w:r w:rsidR="007B350E">
        <w:rPr>
          <w:lang w:val="fr-CA"/>
        </w:rPr>
        <w:t xml:space="preserve">devra </w:t>
      </w:r>
      <w:r>
        <w:rPr>
          <w:lang w:val="fr-CA"/>
        </w:rPr>
        <w:t xml:space="preserve">être sous la direction d’un chercheur membre de la </w:t>
      </w:r>
      <w:r w:rsidR="007B350E">
        <w:rPr>
          <w:rFonts w:ascii="Calibri" w:eastAsia="Times New Roman" w:hAnsi="Calibri" w:cs="Calibri"/>
          <w:lang w:eastAsia="fr-CA"/>
        </w:rPr>
        <w:t xml:space="preserve">PNRFV </w:t>
      </w:r>
      <w:r>
        <w:rPr>
          <w:lang w:val="fr-CA"/>
        </w:rPr>
        <w:t xml:space="preserve">(répertorié dans l’annuaire en ligne de la Plateforme); </w:t>
      </w:r>
    </w:p>
    <w:p w14:paraId="6FD7BE9B" w14:textId="2B484929" w:rsidR="00E42736" w:rsidRDefault="00E42736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 xml:space="preserve">L’étudiant </w:t>
      </w:r>
      <w:r w:rsidR="007B350E">
        <w:rPr>
          <w:lang w:val="fr-CA"/>
        </w:rPr>
        <w:t xml:space="preserve">devra </w:t>
      </w:r>
      <w:r>
        <w:rPr>
          <w:lang w:val="fr-CA"/>
        </w:rPr>
        <w:t>être accueilli par un chercheur membre de l’autre regroupement</w:t>
      </w:r>
      <w:r w:rsidR="007B350E">
        <w:rPr>
          <w:lang w:val="fr-CA"/>
        </w:rPr>
        <w:t>;</w:t>
      </w:r>
      <w:r>
        <w:rPr>
          <w:lang w:val="fr-CA"/>
        </w:rPr>
        <w:t xml:space="preserve"> </w:t>
      </w:r>
    </w:p>
    <w:p w14:paraId="56757241" w14:textId="2957D33A" w:rsidR="001B3EF6" w:rsidRPr="001B3EF6" w:rsidRDefault="001B3EF6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 xml:space="preserve">Il est important de </w:t>
      </w:r>
      <w:r w:rsidR="00217F38">
        <w:rPr>
          <w:lang w:val="fr-CA"/>
        </w:rPr>
        <w:t>préciser</w:t>
      </w:r>
      <w:r>
        <w:rPr>
          <w:lang w:val="fr-CA"/>
        </w:rPr>
        <w:t xml:space="preserve"> q</w:t>
      </w:r>
      <w:r w:rsidRPr="001B3EF6">
        <w:rPr>
          <w:lang w:val="fr-CA"/>
        </w:rPr>
        <w:t>u’il s’agit d’un stage de recherche et non pas une formation clinique</w:t>
      </w:r>
      <w:r w:rsidR="00B861FA">
        <w:rPr>
          <w:lang w:val="fr-CA"/>
        </w:rPr>
        <w:t xml:space="preserve"> (rapport de stage, équipe d’accueil composée de chercheurs, etc</w:t>
      </w:r>
      <w:r w:rsidR="007B350E">
        <w:rPr>
          <w:lang w:val="fr-CA"/>
        </w:rPr>
        <w:t>.</w:t>
      </w:r>
      <w:r w:rsidR="00B861FA">
        <w:rPr>
          <w:lang w:val="fr-CA"/>
        </w:rPr>
        <w:t>)</w:t>
      </w:r>
      <w:r w:rsidR="00634E34">
        <w:rPr>
          <w:lang w:val="fr-CA"/>
        </w:rPr>
        <w:t>;</w:t>
      </w:r>
    </w:p>
    <w:p w14:paraId="70EDE85B" w14:textId="5E7406BA" w:rsidR="007B76E7" w:rsidRPr="002A1D23" w:rsidRDefault="00634E34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>La recherche de financement complémentaire (</w:t>
      </w:r>
      <w:r w:rsidR="007B76E7" w:rsidRPr="002A1D23">
        <w:rPr>
          <w:lang w:val="fr-CA"/>
        </w:rPr>
        <w:t>montage financier</w:t>
      </w:r>
      <w:r w:rsidR="00217F38">
        <w:rPr>
          <w:lang w:val="fr-CA"/>
        </w:rPr>
        <w:t xml:space="preserve"> avec d'autres bourses de stage</w:t>
      </w:r>
      <w:r>
        <w:rPr>
          <w:lang w:val="fr-CA"/>
        </w:rPr>
        <w:t>)</w:t>
      </w:r>
      <w:r w:rsidR="007B76E7" w:rsidRPr="002A1D23">
        <w:rPr>
          <w:lang w:val="fr-CA"/>
        </w:rPr>
        <w:t xml:space="preserve"> est autorisé</w:t>
      </w:r>
      <w:r>
        <w:rPr>
          <w:lang w:val="fr-CA"/>
        </w:rPr>
        <w:t>e</w:t>
      </w:r>
      <w:r w:rsidR="007B76E7" w:rsidRPr="002A1D23">
        <w:rPr>
          <w:lang w:val="fr-CA"/>
        </w:rPr>
        <w:t xml:space="preserve"> et </w:t>
      </w:r>
      <w:r w:rsidR="001A25D9">
        <w:rPr>
          <w:lang w:val="fr-CA"/>
        </w:rPr>
        <w:t>encouragé</w:t>
      </w:r>
      <w:r>
        <w:rPr>
          <w:lang w:val="fr-CA"/>
        </w:rPr>
        <w:t>e;</w:t>
      </w:r>
    </w:p>
    <w:p w14:paraId="1FC99A52" w14:textId="023FFE0C" w:rsidR="00634E34" w:rsidRDefault="001B3EF6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>L</w:t>
      </w:r>
      <w:r w:rsidR="007B76E7" w:rsidRPr="002A1D23">
        <w:rPr>
          <w:lang w:val="fr-CA"/>
        </w:rPr>
        <w:t>a durée minim</w:t>
      </w:r>
      <w:r w:rsidR="0077796E">
        <w:rPr>
          <w:lang w:val="fr-CA"/>
        </w:rPr>
        <w:t>ale du stage est de 4 semaines</w:t>
      </w:r>
      <w:r w:rsidR="007B350E">
        <w:rPr>
          <w:lang w:val="fr-CA"/>
        </w:rPr>
        <w:t>;</w:t>
      </w:r>
    </w:p>
    <w:p w14:paraId="4BC1E0D9" w14:textId="54B88135" w:rsidR="007B76E7" w:rsidRDefault="00E42736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 xml:space="preserve">Deux candidatures </w:t>
      </w:r>
      <w:r w:rsidR="00217F38">
        <w:rPr>
          <w:lang w:val="fr-CA"/>
        </w:rPr>
        <w:t>(offres de stage</w:t>
      </w:r>
      <w:r w:rsidR="007B350E">
        <w:rPr>
          <w:lang w:val="fr-CA"/>
        </w:rPr>
        <w:t xml:space="preserve">) </w:t>
      </w:r>
      <w:r>
        <w:rPr>
          <w:lang w:val="fr-CA"/>
        </w:rPr>
        <w:t>seront retenues pour le présent concours</w:t>
      </w:r>
      <w:r w:rsidR="007B350E">
        <w:rPr>
          <w:lang w:val="fr-CA"/>
        </w:rPr>
        <w:t>;</w:t>
      </w:r>
    </w:p>
    <w:p w14:paraId="4FB2345A" w14:textId="0B4A2294" w:rsidR="00E42736" w:rsidRDefault="00E42736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>D</w:t>
      </w:r>
      <w:r w:rsidR="00020D82">
        <w:rPr>
          <w:lang w:val="fr-CA"/>
        </w:rPr>
        <w:t>ate de lancement du concours </w:t>
      </w:r>
      <w:r w:rsidR="00020D82" w:rsidRPr="00701F93">
        <w:rPr>
          <w:lang w:val="fr-CA"/>
        </w:rPr>
        <w:t xml:space="preserve">: </w:t>
      </w:r>
      <w:r w:rsidR="005B2AEF">
        <w:rPr>
          <w:b/>
          <w:bCs/>
          <w:color w:val="31849B" w:themeColor="accent5" w:themeShade="BF"/>
          <w:lang w:val="fr-CA"/>
        </w:rPr>
        <w:t>4</w:t>
      </w:r>
      <w:r w:rsidR="00020D82" w:rsidRPr="005B2AEF">
        <w:rPr>
          <w:b/>
          <w:bCs/>
          <w:color w:val="31849B" w:themeColor="accent5" w:themeShade="BF"/>
          <w:lang w:val="fr-CA"/>
        </w:rPr>
        <w:t xml:space="preserve"> février</w:t>
      </w:r>
      <w:r w:rsidRPr="005B2AEF">
        <w:rPr>
          <w:b/>
          <w:bCs/>
          <w:color w:val="31849B" w:themeColor="accent5" w:themeShade="BF"/>
          <w:lang w:val="fr-CA"/>
        </w:rPr>
        <w:t xml:space="preserve"> 2020</w:t>
      </w:r>
      <w:r w:rsidR="007B350E" w:rsidRPr="00701F93">
        <w:rPr>
          <w:lang w:val="fr-CA"/>
        </w:rPr>
        <w:t>;</w:t>
      </w:r>
    </w:p>
    <w:p w14:paraId="465194D2" w14:textId="26AA0BE8" w:rsidR="00E42736" w:rsidRDefault="00E42736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>Date limite pour appliquer :</w:t>
      </w:r>
      <w:r w:rsidR="00113DC4">
        <w:rPr>
          <w:lang w:val="fr-CA"/>
        </w:rPr>
        <w:t xml:space="preserve"> </w:t>
      </w:r>
      <w:r w:rsidR="00113DC4" w:rsidRPr="005B2AEF">
        <w:rPr>
          <w:b/>
          <w:bCs/>
          <w:color w:val="31849B" w:themeColor="accent5" w:themeShade="BF"/>
          <w:lang w:val="fr-CA"/>
        </w:rPr>
        <w:t>30 avril 2020</w:t>
      </w:r>
      <w:r w:rsidR="007B350E">
        <w:rPr>
          <w:lang w:val="fr-CA"/>
        </w:rPr>
        <w:t>;</w:t>
      </w:r>
    </w:p>
    <w:p w14:paraId="7EB41FDD" w14:textId="226D61C8" w:rsidR="00113DC4" w:rsidRDefault="007B350E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>La d</w:t>
      </w:r>
      <w:r w:rsidR="00113DC4">
        <w:rPr>
          <w:lang w:val="fr-CA"/>
        </w:rPr>
        <w:t xml:space="preserve">écision sera rendue le </w:t>
      </w:r>
      <w:r w:rsidR="00113DC4" w:rsidRPr="005B2AEF">
        <w:rPr>
          <w:b/>
          <w:bCs/>
          <w:color w:val="31849B" w:themeColor="accent5" w:themeShade="BF"/>
          <w:lang w:val="fr-CA"/>
        </w:rPr>
        <w:t>30 juin 2020</w:t>
      </w:r>
      <w:r>
        <w:rPr>
          <w:lang w:val="fr-CA"/>
        </w:rPr>
        <w:t>;</w:t>
      </w:r>
    </w:p>
    <w:p w14:paraId="5F024194" w14:textId="5AFC2115" w:rsidR="00E42736" w:rsidRDefault="00E42736" w:rsidP="005B2AEF">
      <w:pPr>
        <w:pStyle w:val="ListParagraph"/>
        <w:numPr>
          <w:ilvl w:val="0"/>
          <w:numId w:val="14"/>
        </w:numPr>
        <w:jc w:val="both"/>
        <w:rPr>
          <w:lang w:val="fr-CA"/>
        </w:rPr>
      </w:pPr>
      <w:r>
        <w:rPr>
          <w:lang w:val="fr-CA"/>
        </w:rPr>
        <w:t xml:space="preserve">Le stage </w:t>
      </w:r>
      <w:r w:rsidR="007B350E">
        <w:rPr>
          <w:lang w:val="fr-CA"/>
        </w:rPr>
        <w:t xml:space="preserve">devra </w:t>
      </w:r>
      <w:r w:rsidR="00217F38">
        <w:rPr>
          <w:lang w:val="fr-CA"/>
        </w:rPr>
        <w:t>être complété</w:t>
      </w:r>
      <w:r>
        <w:rPr>
          <w:lang w:val="fr-CA"/>
        </w:rPr>
        <w:t xml:space="preserve"> </w:t>
      </w:r>
      <w:r w:rsidR="005E3BC5">
        <w:rPr>
          <w:lang w:val="fr-CA"/>
        </w:rPr>
        <w:t xml:space="preserve">entre le </w:t>
      </w:r>
      <w:r w:rsidR="005E3BC5" w:rsidRPr="005E3BC5">
        <w:rPr>
          <w:b/>
          <w:bCs/>
          <w:color w:val="C0504D" w:themeColor="accent2"/>
          <w:lang w:val="fr-CA"/>
        </w:rPr>
        <w:t>1</w:t>
      </w:r>
      <w:r w:rsidR="005E3BC5" w:rsidRPr="005E3BC5">
        <w:rPr>
          <w:b/>
          <w:bCs/>
          <w:color w:val="C0504D" w:themeColor="accent2"/>
          <w:vertAlign w:val="superscript"/>
          <w:lang w:val="fr-CA"/>
        </w:rPr>
        <w:t>er</w:t>
      </w:r>
      <w:r w:rsidR="005E3BC5" w:rsidRPr="005E3BC5">
        <w:rPr>
          <w:b/>
          <w:bCs/>
          <w:color w:val="C0504D" w:themeColor="accent2"/>
          <w:lang w:val="fr-CA"/>
        </w:rPr>
        <w:t xml:space="preserve"> septembre 2020 et</w:t>
      </w:r>
      <w:r w:rsidRPr="005E3BC5">
        <w:rPr>
          <w:b/>
          <w:bCs/>
          <w:color w:val="C0504D" w:themeColor="accent2"/>
          <w:lang w:val="fr-CA"/>
        </w:rPr>
        <w:t xml:space="preserve"> le 31 </w:t>
      </w:r>
      <w:r w:rsidR="005E3BC5">
        <w:rPr>
          <w:b/>
          <w:bCs/>
          <w:color w:val="C0504D" w:themeColor="accent2"/>
          <w:lang w:val="fr-CA"/>
        </w:rPr>
        <w:t>août</w:t>
      </w:r>
      <w:r w:rsidRPr="005E3BC5">
        <w:rPr>
          <w:b/>
          <w:bCs/>
          <w:color w:val="C0504D" w:themeColor="accent2"/>
          <w:lang w:val="fr-CA"/>
        </w:rPr>
        <w:t xml:space="preserve"> 202</w:t>
      </w:r>
      <w:r w:rsidR="005E3BC5" w:rsidRPr="005E3BC5">
        <w:rPr>
          <w:b/>
          <w:bCs/>
          <w:color w:val="C0504D" w:themeColor="accent2"/>
          <w:lang w:val="fr-CA"/>
        </w:rPr>
        <w:t>1</w:t>
      </w:r>
      <w:r w:rsidR="007B350E">
        <w:rPr>
          <w:lang w:val="fr-CA"/>
        </w:rPr>
        <w:t>.</w:t>
      </w:r>
    </w:p>
    <w:p w14:paraId="72F71850" w14:textId="04DDE334" w:rsidR="00813FBB" w:rsidRDefault="00813FBB" w:rsidP="00D65BB8">
      <w:pPr>
        <w:ind w:left="66"/>
        <w:jc w:val="both"/>
      </w:pPr>
    </w:p>
    <w:p w14:paraId="3804BE98" w14:textId="32C1A30F" w:rsidR="005B2AEF" w:rsidRDefault="00DE6C00" w:rsidP="00D70036">
      <w:pPr>
        <w:shd w:val="clear" w:color="auto" w:fill="B6DDE8" w:themeFill="accent5" w:themeFillTint="66"/>
        <w:jc w:val="center"/>
      </w:pPr>
      <w:r w:rsidRPr="00DC524C">
        <w:rPr>
          <w:b/>
          <w:sz w:val="28"/>
        </w:rPr>
        <w:t>Calendrier</w:t>
      </w:r>
      <w:r w:rsidR="00D70036">
        <w:rPr>
          <w:b/>
          <w:sz w:val="28"/>
        </w:rPr>
        <w:t xml:space="preserve"> révisé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2"/>
        <w:gridCol w:w="391"/>
        <w:gridCol w:w="393"/>
        <w:gridCol w:w="393"/>
        <w:gridCol w:w="393"/>
        <w:gridCol w:w="393"/>
        <w:gridCol w:w="393"/>
        <w:gridCol w:w="392"/>
        <w:gridCol w:w="392"/>
        <w:gridCol w:w="392"/>
        <w:gridCol w:w="392"/>
        <w:gridCol w:w="390"/>
        <w:gridCol w:w="408"/>
        <w:gridCol w:w="378"/>
        <w:gridCol w:w="392"/>
        <w:gridCol w:w="392"/>
        <w:gridCol w:w="392"/>
        <w:gridCol w:w="392"/>
        <w:gridCol w:w="392"/>
        <w:gridCol w:w="392"/>
        <w:gridCol w:w="386"/>
      </w:tblGrid>
      <w:tr w:rsidR="00D70036" w:rsidRPr="005E3BC5" w14:paraId="2FD85C0B" w14:textId="77777777" w:rsidTr="00D70036">
        <w:trPr>
          <w:trHeight w:val="315"/>
        </w:trPr>
        <w:tc>
          <w:tcPr>
            <w:tcW w:w="1104" w:type="pct"/>
            <w:vMerge w:val="restart"/>
            <w:shd w:val="clear" w:color="auto" w:fill="auto"/>
            <w:vAlign w:val="center"/>
          </w:tcPr>
          <w:p w14:paraId="2D9CA971" w14:textId="73FD59ED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5E3BC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Bourses de stage Franco-Québécois 2020</w:t>
            </w:r>
          </w:p>
        </w:tc>
        <w:tc>
          <w:tcPr>
            <w:tcW w:w="2346" w:type="pct"/>
            <w:gridSpan w:val="12"/>
            <w:shd w:val="clear" w:color="auto" w:fill="auto"/>
            <w:noWrap/>
            <w:vAlign w:val="center"/>
          </w:tcPr>
          <w:p w14:paraId="147103E6" w14:textId="17F3BC71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2020</w:t>
            </w:r>
          </w:p>
        </w:tc>
        <w:tc>
          <w:tcPr>
            <w:tcW w:w="1550" w:type="pct"/>
            <w:gridSpan w:val="8"/>
            <w:vAlign w:val="center"/>
          </w:tcPr>
          <w:p w14:paraId="622490EA" w14:textId="55457CD3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fr-CA"/>
              </w:rPr>
              <w:t>2021</w:t>
            </w:r>
          </w:p>
        </w:tc>
      </w:tr>
      <w:tr w:rsidR="00D70036" w:rsidRPr="005E3BC5" w14:paraId="26C69DAF" w14:textId="449649AA" w:rsidTr="00D70036">
        <w:trPr>
          <w:trHeight w:val="315"/>
        </w:trPr>
        <w:tc>
          <w:tcPr>
            <w:tcW w:w="1104" w:type="pct"/>
            <w:vMerge/>
            <w:shd w:val="clear" w:color="auto" w:fill="auto"/>
            <w:vAlign w:val="center"/>
            <w:hideMark/>
          </w:tcPr>
          <w:p w14:paraId="21D7307B" w14:textId="308F509D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</w:tcPr>
          <w:p w14:paraId="576BAF01" w14:textId="37F247E8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1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5925AEC6" w14:textId="64BD4EF8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2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15AED3F9" w14:textId="4D8B7774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3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F06BC77" w14:textId="7A72848A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4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7079063B" w14:textId="16539573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5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6DF0FFF0" w14:textId="1F99253C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6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519799CA" w14:textId="51363B13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7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3FF3C11C" w14:textId="28851E4C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8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05442A24" w14:textId="15E80DA6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9</w:t>
            </w:r>
          </w:p>
        </w:tc>
        <w:tc>
          <w:tcPr>
            <w:tcW w:w="195" w:type="pct"/>
            <w:shd w:val="clear" w:color="auto" w:fill="auto"/>
            <w:noWrap/>
            <w:vAlign w:val="center"/>
          </w:tcPr>
          <w:p w14:paraId="231147D3" w14:textId="4306EAFC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10</w:t>
            </w:r>
          </w:p>
        </w:tc>
        <w:tc>
          <w:tcPr>
            <w:tcW w:w="194" w:type="pct"/>
            <w:shd w:val="clear" w:color="auto" w:fill="auto"/>
            <w:noWrap/>
            <w:vAlign w:val="center"/>
          </w:tcPr>
          <w:p w14:paraId="68FD2B96" w14:textId="5027CB36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11</w:t>
            </w:r>
          </w:p>
        </w:tc>
        <w:tc>
          <w:tcPr>
            <w:tcW w:w="202" w:type="pct"/>
            <w:shd w:val="clear" w:color="auto" w:fill="auto"/>
            <w:noWrap/>
            <w:vAlign w:val="center"/>
          </w:tcPr>
          <w:p w14:paraId="537E13B3" w14:textId="50E85DD5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12</w:t>
            </w:r>
          </w:p>
        </w:tc>
        <w:tc>
          <w:tcPr>
            <w:tcW w:w="188" w:type="pct"/>
            <w:vAlign w:val="center"/>
          </w:tcPr>
          <w:p w14:paraId="02F40FF0" w14:textId="7D649A5A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1</w:t>
            </w:r>
          </w:p>
        </w:tc>
        <w:tc>
          <w:tcPr>
            <w:tcW w:w="195" w:type="pct"/>
            <w:vAlign w:val="center"/>
          </w:tcPr>
          <w:p w14:paraId="7341AA45" w14:textId="17827711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2</w:t>
            </w:r>
          </w:p>
        </w:tc>
        <w:tc>
          <w:tcPr>
            <w:tcW w:w="195" w:type="pct"/>
            <w:vAlign w:val="center"/>
          </w:tcPr>
          <w:p w14:paraId="3D03A7C8" w14:textId="031E9122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3</w:t>
            </w:r>
          </w:p>
        </w:tc>
        <w:tc>
          <w:tcPr>
            <w:tcW w:w="195" w:type="pct"/>
            <w:vAlign w:val="center"/>
          </w:tcPr>
          <w:p w14:paraId="09EB8188" w14:textId="46B2838B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4</w:t>
            </w:r>
          </w:p>
        </w:tc>
        <w:tc>
          <w:tcPr>
            <w:tcW w:w="195" w:type="pct"/>
            <w:vAlign w:val="center"/>
          </w:tcPr>
          <w:p w14:paraId="5E33404A" w14:textId="496D3C32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5</w:t>
            </w:r>
          </w:p>
        </w:tc>
        <w:tc>
          <w:tcPr>
            <w:tcW w:w="195" w:type="pct"/>
            <w:vAlign w:val="center"/>
          </w:tcPr>
          <w:p w14:paraId="5215F1C9" w14:textId="758F1F7C" w:rsid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6</w:t>
            </w:r>
          </w:p>
        </w:tc>
        <w:tc>
          <w:tcPr>
            <w:tcW w:w="195" w:type="pct"/>
            <w:vAlign w:val="center"/>
          </w:tcPr>
          <w:p w14:paraId="22E5C36E" w14:textId="0EB7D781" w:rsid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7</w:t>
            </w:r>
          </w:p>
        </w:tc>
        <w:tc>
          <w:tcPr>
            <w:tcW w:w="193" w:type="pct"/>
            <w:vAlign w:val="center"/>
          </w:tcPr>
          <w:p w14:paraId="5494D1ED" w14:textId="3DD3224A" w:rsid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  <w:t>8</w:t>
            </w:r>
          </w:p>
        </w:tc>
      </w:tr>
      <w:tr w:rsidR="00D70036" w:rsidRPr="005E3BC5" w14:paraId="2558EEBD" w14:textId="6C4662C3" w:rsidTr="00D70036">
        <w:trPr>
          <w:trHeight w:val="567"/>
        </w:trPr>
        <w:tc>
          <w:tcPr>
            <w:tcW w:w="1104" w:type="pct"/>
            <w:shd w:val="clear" w:color="auto" w:fill="auto"/>
            <w:vAlign w:val="center"/>
            <w:hideMark/>
          </w:tcPr>
          <w:p w14:paraId="2C9C0C61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Appel à candidatures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7993BBDA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DAEEF3" w:themeFill="accent5" w:themeFillTint="33"/>
            <w:noWrap/>
            <w:vAlign w:val="center"/>
            <w:hideMark/>
          </w:tcPr>
          <w:p w14:paraId="339A9980" w14:textId="28C278B2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sz w:val="16"/>
                <w:szCs w:val="16"/>
                <w:lang w:eastAsia="fr-CA"/>
              </w:rPr>
              <w:t xml:space="preserve">4 </w:t>
            </w:r>
          </w:p>
        </w:tc>
        <w:tc>
          <w:tcPr>
            <w:tcW w:w="195" w:type="pct"/>
            <w:shd w:val="clear" w:color="auto" w:fill="DAEEF3" w:themeFill="accent5" w:themeFillTint="33"/>
            <w:noWrap/>
            <w:vAlign w:val="center"/>
            <w:hideMark/>
          </w:tcPr>
          <w:p w14:paraId="4CFF8E5A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DAEEF3" w:themeFill="accent5" w:themeFillTint="33"/>
            <w:noWrap/>
            <w:vAlign w:val="center"/>
            <w:hideMark/>
          </w:tcPr>
          <w:p w14:paraId="0304FE26" w14:textId="6D583E32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sz w:val="16"/>
                <w:szCs w:val="16"/>
                <w:lang w:eastAsia="fr-CA"/>
              </w:rPr>
              <w:t>30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196970C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92D9DC0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6099901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93F956D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7545D2C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A87545F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34BCB63A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6A79055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88" w:type="pct"/>
            <w:vAlign w:val="center"/>
          </w:tcPr>
          <w:p w14:paraId="68EABB99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357E60FE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05139498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45C36E9D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0EB2A6F7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515F07F8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511F850D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3" w:type="pct"/>
            <w:vAlign w:val="center"/>
          </w:tcPr>
          <w:p w14:paraId="6347C1BB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</w:tr>
      <w:tr w:rsidR="00D70036" w:rsidRPr="005E3BC5" w14:paraId="35FEB667" w14:textId="52E01C8B" w:rsidTr="00D70036">
        <w:trPr>
          <w:trHeight w:val="567"/>
        </w:trPr>
        <w:tc>
          <w:tcPr>
            <w:tcW w:w="1104" w:type="pct"/>
            <w:shd w:val="clear" w:color="auto" w:fill="auto"/>
            <w:vAlign w:val="center"/>
            <w:hideMark/>
          </w:tcPr>
          <w:p w14:paraId="5FCB84AD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Processus d'évaluation des candidatures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1DADCDA5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FB702E4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AF6B767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05E6A457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B6DDE8" w:themeFill="accent5" w:themeFillTint="66"/>
            <w:noWrap/>
            <w:vAlign w:val="center"/>
            <w:hideMark/>
          </w:tcPr>
          <w:p w14:paraId="7C3B60BD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B6DDE8" w:themeFill="accent5" w:themeFillTint="66"/>
            <w:vAlign w:val="center"/>
          </w:tcPr>
          <w:p w14:paraId="0CFB2946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A6B2A97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C4D9343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671731DA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7FE06117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5DF9BAF2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5085BF0A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88" w:type="pct"/>
            <w:vAlign w:val="center"/>
          </w:tcPr>
          <w:p w14:paraId="7D8B3F25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74E1D4AF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17B8C51D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7C31A941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28AFF671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3091D619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57896324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3" w:type="pct"/>
            <w:vAlign w:val="center"/>
          </w:tcPr>
          <w:p w14:paraId="7AB3D2C4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</w:tr>
      <w:tr w:rsidR="00D70036" w:rsidRPr="005E3BC5" w14:paraId="0ACF0B42" w14:textId="5FA993F9" w:rsidTr="00D70036">
        <w:trPr>
          <w:trHeight w:val="567"/>
        </w:trPr>
        <w:tc>
          <w:tcPr>
            <w:tcW w:w="1104" w:type="pct"/>
            <w:shd w:val="clear" w:color="auto" w:fill="auto"/>
            <w:vAlign w:val="center"/>
            <w:hideMark/>
          </w:tcPr>
          <w:p w14:paraId="07A86A1C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Annonce des noms des lauréats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62FB5BBB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FFB118A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DDCB798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77C219A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021F38D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4BACC6" w:themeFill="accent5"/>
            <w:noWrap/>
            <w:vAlign w:val="center"/>
            <w:hideMark/>
          </w:tcPr>
          <w:p w14:paraId="4189438F" w14:textId="39EE4E55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  <w:t>30</w:t>
            </w: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9F1AEE6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7CF8140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E9E49F8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9888124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74CF17F1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47D67EE6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88" w:type="pct"/>
            <w:vAlign w:val="center"/>
          </w:tcPr>
          <w:p w14:paraId="12869FD4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7377C6B3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002DA3DD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1678FB17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4296EB9C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5AE81434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2F448427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3" w:type="pct"/>
            <w:vAlign w:val="center"/>
          </w:tcPr>
          <w:p w14:paraId="079EB185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</w:tr>
      <w:tr w:rsidR="00D70036" w:rsidRPr="005E3BC5" w14:paraId="26FEC558" w14:textId="6E0CEAAB" w:rsidTr="00D70036">
        <w:trPr>
          <w:trHeight w:val="567"/>
        </w:trPr>
        <w:tc>
          <w:tcPr>
            <w:tcW w:w="1104" w:type="pct"/>
            <w:shd w:val="clear" w:color="auto" w:fill="auto"/>
            <w:vAlign w:val="center"/>
            <w:hideMark/>
          </w:tcPr>
          <w:p w14:paraId="43EFA450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Procédures administratives d'attribution des bourses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5B7F79E3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473D7BA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B27C161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F3272AB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D65C816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14:paraId="04B9D627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31849B" w:themeFill="accent5" w:themeFillShade="BF"/>
            <w:noWrap/>
            <w:vAlign w:val="center"/>
            <w:hideMark/>
          </w:tcPr>
          <w:p w14:paraId="685947B2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31849B" w:themeFill="accent5" w:themeFillShade="BF"/>
            <w:vAlign w:val="center"/>
          </w:tcPr>
          <w:p w14:paraId="442053FA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7426F45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3AB36E8D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10A4F1D0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202" w:type="pct"/>
            <w:shd w:val="clear" w:color="auto" w:fill="auto"/>
            <w:noWrap/>
            <w:vAlign w:val="center"/>
            <w:hideMark/>
          </w:tcPr>
          <w:p w14:paraId="22DD8331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88" w:type="pct"/>
            <w:vAlign w:val="center"/>
          </w:tcPr>
          <w:p w14:paraId="22AED3A6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2E71904A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3B0F265B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10F3DFA2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5DF1F59C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26385162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vAlign w:val="center"/>
          </w:tcPr>
          <w:p w14:paraId="62B7AC99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3" w:type="pct"/>
            <w:vAlign w:val="center"/>
          </w:tcPr>
          <w:p w14:paraId="00939A89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</w:tr>
      <w:tr w:rsidR="00D70036" w:rsidRPr="005E3BC5" w14:paraId="04E3D323" w14:textId="399C295A" w:rsidTr="00D70036">
        <w:trPr>
          <w:trHeight w:val="567"/>
        </w:trPr>
        <w:tc>
          <w:tcPr>
            <w:tcW w:w="1104" w:type="pct"/>
            <w:shd w:val="clear" w:color="auto" w:fill="auto"/>
            <w:vAlign w:val="center"/>
            <w:hideMark/>
          </w:tcPr>
          <w:p w14:paraId="16E592F1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CA"/>
              </w:rPr>
              <w:t>Période de réalisation du stage</w:t>
            </w:r>
          </w:p>
        </w:tc>
        <w:tc>
          <w:tcPr>
            <w:tcW w:w="194" w:type="pct"/>
            <w:shd w:val="clear" w:color="auto" w:fill="auto"/>
            <w:noWrap/>
            <w:vAlign w:val="center"/>
            <w:hideMark/>
          </w:tcPr>
          <w:p w14:paraId="0042F674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3F57DE2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BEB145B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2478B356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4584C0A2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10DEF141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noWrap/>
            <w:vAlign w:val="center"/>
            <w:hideMark/>
          </w:tcPr>
          <w:p w14:paraId="53D9FB64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auto"/>
            <w:vAlign w:val="center"/>
          </w:tcPr>
          <w:p w14:paraId="6C8E0EAE" w14:textId="77777777" w:rsidR="00D70036" w:rsidRPr="005E3BC5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fr-CA"/>
              </w:rPr>
            </w:pPr>
          </w:p>
        </w:tc>
        <w:tc>
          <w:tcPr>
            <w:tcW w:w="195" w:type="pct"/>
            <w:shd w:val="clear" w:color="auto" w:fill="215868" w:themeFill="accent5" w:themeFillShade="80"/>
            <w:vAlign w:val="center"/>
          </w:tcPr>
          <w:p w14:paraId="20D623DF" w14:textId="4A6B51A0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  <w:t>1er</w:t>
            </w:r>
          </w:p>
        </w:tc>
        <w:tc>
          <w:tcPr>
            <w:tcW w:w="195" w:type="pct"/>
            <w:shd w:val="clear" w:color="auto" w:fill="215868" w:themeFill="accent5" w:themeFillShade="80"/>
            <w:vAlign w:val="center"/>
          </w:tcPr>
          <w:p w14:paraId="522AE2D3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194" w:type="pct"/>
            <w:shd w:val="clear" w:color="auto" w:fill="215868" w:themeFill="accent5" w:themeFillShade="80"/>
            <w:vAlign w:val="center"/>
          </w:tcPr>
          <w:p w14:paraId="524C9710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202" w:type="pct"/>
            <w:shd w:val="clear" w:color="auto" w:fill="215868" w:themeFill="accent5" w:themeFillShade="80"/>
            <w:vAlign w:val="center"/>
          </w:tcPr>
          <w:p w14:paraId="5F4C158E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188" w:type="pct"/>
            <w:shd w:val="clear" w:color="auto" w:fill="215868" w:themeFill="accent5" w:themeFillShade="80"/>
            <w:vAlign w:val="center"/>
          </w:tcPr>
          <w:p w14:paraId="47432A18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215868" w:themeFill="accent5" w:themeFillShade="80"/>
            <w:vAlign w:val="center"/>
          </w:tcPr>
          <w:p w14:paraId="3AB91BA3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215868" w:themeFill="accent5" w:themeFillShade="80"/>
            <w:vAlign w:val="center"/>
          </w:tcPr>
          <w:p w14:paraId="4BB019A3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215868" w:themeFill="accent5" w:themeFillShade="80"/>
            <w:vAlign w:val="center"/>
          </w:tcPr>
          <w:p w14:paraId="2FA4BDFE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215868" w:themeFill="accent5" w:themeFillShade="80"/>
            <w:vAlign w:val="center"/>
          </w:tcPr>
          <w:p w14:paraId="074FC74F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215868" w:themeFill="accent5" w:themeFillShade="80"/>
            <w:vAlign w:val="center"/>
          </w:tcPr>
          <w:p w14:paraId="0AB6558F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195" w:type="pct"/>
            <w:shd w:val="clear" w:color="auto" w:fill="215868" w:themeFill="accent5" w:themeFillShade="80"/>
            <w:vAlign w:val="center"/>
          </w:tcPr>
          <w:p w14:paraId="3B16E706" w14:textId="777777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</w:p>
        </w:tc>
        <w:tc>
          <w:tcPr>
            <w:tcW w:w="193" w:type="pct"/>
            <w:shd w:val="clear" w:color="auto" w:fill="215868" w:themeFill="accent5" w:themeFillShade="80"/>
            <w:vAlign w:val="center"/>
          </w:tcPr>
          <w:p w14:paraId="36EB2249" w14:textId="071F3377" w:rsidR="00D70036" w:rsidRPr="00D70036" w:rsidRDefault="00D70036" w:rsidP="00D700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</w:pPr>
            <w:r w:rsidRPr="00D70036">
              <w:rPr>
                <w:rFonts w:ascii="Calibri" w:eastAsia="Times New Roman" w:hAnsi="Calibri" w:cs="Calibri"/>
                <w:color w:val="FFFFFF" w:themeColor="background1"/>
                <w:sz w:val="16"/>
                <w:szCs w:val="16"/>
                <w:lang w:eastAsia="fr-CA"/>
              </w:rPr>
              <w:t>31</w:t>
            </w:r>
          </w:p>
        </w:tc>
      </w:tr>
    </w:tbl>
    <w:p w14:paraId="6F3C3D68" w14:textId="6DF70196" w:rsidR="008D6392" w:rsidRDefault="008D6392" w:rsidP="00D65BB8">
      <w:pPr>
        <w:ind w:left="66"/>
        <w:jc w:val="both"/>
      </w:pPr>
    </w:p>
    <w:p w14:paraId="00CB68A8" w14:textId="77777777" w:rsidR="00813FBB" w:rsidRPr="00C31606" w:rsidRDefault="00813FBB" w:rsidP="00701F93">
      <w:pPr>
        <w:shd w:val="clear" w:color="auto" w:fill="31849B" w:themeFill="accent5" w:themeFillShade="BF"/>
        <w:ind w:left="66"/>
        <w:rPr>
          <w:b/>
          <w:color w:val="FFFFFF" w:themeColor="background1"/>
          <w:sz w:val="36"/>
          <w:szCs w:val="36"/>
        </w:rPr>
      </w:pPr>
    </w:p>
    <w:p w14:paraId="1238E46F" w14:textId="04E2B532" w:rsidR="004840CB" w:rsidRPr="00C31606" w:rsidRDefault="004840CB" w:rsidP="00D65BB8">
      <w:pPr>
        <w:shd w:val="clear" w:color="auto" w:fill="31849B" w:themeFill="accent5" w:themeFillShade="BF"/>
        <w:ind w:left="66"/>
        <w:jc w:val="center"/>
        <w:rPr>
          <w:b/>
          <w:color w:val="FFFFFF" w:themeColor="background1"/>
          <w:sz w:val="36"/>
          <w:szCs w:val="36"/>
        </w:rPr>
      </w:pPr>
      <w:r w:rsidRPr="00C31606">
        <w:rPr>
          <w:b/>
          <w:color w:val="FFFFFF" w:themeColor="background1"/>
          <w:sz w:val="36"/>
          <w:szCs w:val="36"/>
        </w:rPr>
        <w:t>Pour les étudiants québécois :</w:t>
      </w:r>
    </w:p>
    <w:p w14:paraId="084DEA54" w14:textId="77777777" w:rsidR="00813FBB" w:rsidRPr="00D65BB8" w:rsidRDefault="00813FBB" w:rsidP="00D65BB8">
      <w:pPr>
        <w:shd w:val="clear" w:color="auto" w:fill="31849B" w:themeFill="accent5" w:themeFillShade="BF"/>
        <w:ind w:left="66"/>
        <w:jc w:val="center"/>
        <w:rPr>
          <w:b/>
          <w:color w:val="FFFFFF" w:themeColor="background1"/>
          <w:sz w:val="24"/>
        </w:rPr>
      </w:pPr>
    </w:p>
    <w:p w14:paraId="1F6067BF" w14:textId="6098A215" w:rsidR="007B76E7" w:rsidRPr="0089547F" w:rsidRDefault="004840CB" w:rsidP="0089547F">
      <w:pPr>
        <w:jc w:val="both"/>
        <w:rPr>
          <w:b/>
          <w:u w:val="single"/>
        </w:rPr>
      </w:pPr>
      <w:r w:rsidRPr="0089547F">
        <w:rPr>
          <w:b/>
          <w:u w:val="single"/>
        </w:rPr>
        <w:t>Critères d’a</w:t>
      </w:r>
      <w:r w:rsidR="007B76E7" w:rsidRPr="0089547F">
        <w:rPr>
          <w:b/>
          <w:u w:val="single"/>
        </w:rPr>
        <w:t>dmissibilité</w:t>
      </w:r>
      <w:r w:rsidRPr="0089547F">
        <w:rPr>
          <w:b/>
          <w:u w:val="single"/>
        </w:rPr>
        <w:t xml:space="preserve"> pour les étudiants québécois</w:t>
      </w:r>
      <w:r w:rsidR="007B76E7" w:rsidRPr="0089547F">
        <w:rPr>
          <w:b/>
        </w:rPr>
        <w:t> :</w:t>
      </w:r>
    </w:p>
    <w:p w14:paraId="6A57F9C1" w14:textId="7A4ADEF5" w:rsidR="009655AB" w:rsidRPr="0036103C" w:rsidRDefault="009655AB" w:rsidP="005B2AEF">
      <w:pPr>
        <w:pStyle w:val="ListParagraph"/>
        <w:numPr>
          <w:ilvl w:val="0"/>
          <w:numId w:val="15"/>
        </w:numPr>
        <w:jc w:val="both"/>
      </w:pPr>
      <w:r>
        <w:t xml:space="preserve">Tous les étudiants </w:t>
      </w:r>
      <w:r w:rsidRPr="0036103C">
        <w:t>membre</w:t>
      </w:r>
      <w:r>
        <w:t>s</w:t>
      </w:r>
      <w:r>
        <w:rPr>
          <w:rStyle w:val="FootnoteReference"/>
        </w:rPr>
        <w:footnoteReference w:id="3"/>
      </w:r>
      <w:r w:rsidRPr="0036103C">
        <w:t xml:space="preserve"> du RQSPAL</w:t>
      </w:r>
      <w:r>
        <w:t xml:space="preserve"> inscrits à un programme d’études de 3</w:t>
      </w:r>
      <w:r w:rsidRPr="009655AB">
        <w:rPr>
          <w:vertAlign w:val="superscript"/>
        </w:rPr>
        <w:t>e</w:t>
      </w:r>
      <w:r>
        <w:t xml:space="preserve"> cycle</w:t>
      </w:r>
      <w:r w:rsidR="00217F38">
        <w:t xml:space="preserve"> d’une université québécoise</w:t>
      </w:r>
      <w:r w:rsidR="00C31606">
        <w:t xml:space="preserve"> sont admissible</w:t>
      </w:r>
      <w:r w:rsidR="00BA361D">
        <w:t>s</w:t>
      </w:r>
      <w:r w:rsidR="00C31606">
        <w:t xml:space="preserve"> à ce programme;</w:t>
      </w:r>
      <w:r>
        <w:t> </w:t>
      </w:r>
      <w:r w:rsidR="0071706E">
        <w:t xml:space="preserve"> </w:t>
      </w:r>
    </w:p>
    <w:p w14:paraId="04552BAA" w14:textId="13816395" w:rsidR="007B76E7" w:rsidRDefault="00217F38" w:rsidP="005B2AEF">
      <w:pPr>
        <w:pStyle w:val="ListParagraph"/>
        <w:numPr>
          <w:ilvl w:val="0"/>
          <w:numId w:val="15"/>
        </w:numPr>
        <w:jc w:val="both"/>
        <w:rPr>
          <w:lang w:val="fr-CA"/>
        </w:rPr>
      </w:pPr>
      <w:r>
        <w:rPr>
          <w:lang w:val="fr-CA"/>
        </w:rPr>
        <w:t>Réaliser une</w:t>
      </w:r>
      <w:r w:rsidR="007B76E7">
        <w:rPr>
          <w:lang w:val="fr-CA"/>
        </w:rPr>
        <w:t xml:space="preserve"> recherche dans un domaine relié au</w:t>
      </w:r>
      <w:r w:rsidR="00D975E1">
        <w:rPr>
          <w:lang w:val="fr-CA"/>
        </w:rPr>
        <w:t>x soins palliatifs et de fin de vie (SPFV)</w:t>
      </w:r>
      <w:r>
        <w:rPr>
          <w:lang w:val="fr-CA"/>
        </w:rPr>
        <w:t xml:space="preserve"> qui rejoint les priorités de recherche du RQSPAL</w:t>
      </w:r>
      <w:r w:rsidR="001B3EF6">
        <w:rPr>
          <w:lang w:val="fr-CA"/>
        </w:rPr>
        <w:t>;</w:t>
      </w:r>
    </w:p>
    <w:p w14:paraId="0B5A3288" w14:textId="7D3333D0" w:rsidR="00634E34" w:rsidRPr="00D65BB8" w:rsidRDefault="00217F38" w:rsidP="005B2AEF">
      <w:pPr>
        <w:pStyle w:val="ListParagraph"/>
        <w:numPr>
          <w:ilvl w:val="0"/>
          <w:numId w:val="15"/>
        </w:numPr>
        <w:jc w:val="both"/>
        <w:rPr>
          <w:lang w:val="fr-CA"/>
        </w:rPr>
      </w:pPr>
      <w:r>
        <w:t>Ê</w:t>
      </w:r>
      <w:r w:rsidR="007B76E7" w:rsidRPr="002A1D23">
        <w:t>tre en conformité avec les règles d'éthique en vigueur dans l'instituti</w:t>
      </w:r>
      <w:r w:rsidR="001B3EF6">
        <w:t>on où se déroulera la recherche;</w:t>
      </w:r>
    </w:p>
    <w:p w14:paraId="054F0D8A" w14:textId="035758B9" w:rsidR="00634E34" w:rsidRPr="00634E34" w:rsidRDefault="00634E34" w:rsidP="005B2AEF">
      <w:pPr>
        <w:pStyle w:val="ListParagraph"/>
        <w:numPr>
          <w:ilvl w:val="0"/>
          <w:numId w:val="15"/>
        </w:numPr>
        <w:jc w:val="both"/>
        <w:rPr>
          <w:lang w:val="fr-CA"/>
        </w:rPr>
      </w:pPr>
      <w:r w:rsidRPr="00634E34">
        <w:rPr>
          <w:lang w:val="fr-CA"/>
        </w:rPr>
        <w:t xml:space="preserve">Les dépenses doivent respecter celles admissibles selon le cadre réglementaire du FRQS (lien : </w:t>
      </w:r>
      <w:hyperlink r:id="rId10" w:history="1">
        <w:r w:rsidRPr="0001509E">
          <w:rPr>
            <w:rStyle w:val="Hyperlink"/>
            <w:color w:val="31849B" w:themeColor="accent5" w:themeShade="BF"/>
            <w:lang w:val="fr-CA"/>
          </w:rPr>
          <w:t>http://www.frqs.gouv.qc.ca/documents/10191/1800731/FRQ_regles-generales-communes.pdf/0eb53ac1-b04c-4277-8fa7-26799bca1ea3</w:t>
        </w:r>
      </w:hyperlink>
      <w:r w:rsidRPr="00634E34">
        <w:rPr>
          <w:lang w:val="fr-CA"/>
        </w:rPr>
        <w:t xml:space="preserve">). </w:t>
      </w:r>
    </w:p>
    <w:p w14:paraId="0D404C57" w14:textId="77777777" w:rsidR="004D4D3E" w:rsidRPr="004D4D3E" w:rsidRDefault="004D4D3E" w:rsidP="00D65BB8">
      <w:pPr>
        <w:spacing w:after="0" w:line="240" w:lineRule="auto"/>
        <w:jc w:val="both"/>
      </w:pPr>
    </w:p>
    <w:p w14:paraId="444D6600" w14:textId="4A70FC15" w:rsidR="007B76E7" w:rsidRPr="0089547F" w:rsidRDefault="007B76E7" w:rsidP="0089547F">
      <w:pPr>
        <w:jc w:val="both"/>
        <w:rPr>
          <w:b/>
          <w:u w:val="single"/>
        </w:rPr>
      </w:pPr>
      <w:r w:rsidRPr="0089547F">
        <w:rPr>
          <w:b/>
          <w:u w:val="single"/>
        </w:rPr>
        <w:t>Instructions</w:t>
      </w:r>
      <w:r w:rsidRPr="0089547F">
        <w:rPr>
          <w:b/>
        </w:rPr>
        <w:t xml:space="preserve"> </w:t>
      </w:r>
      <w:r w:rsidR="004840CB" w:rsidRPr="0089547F">
        <w:rPr>
          <w:b/>
          <w:u w:val="single"/>
        </w:rPr>
        <w:t>pour les étudiants québécois</w:t>
      </w:r>
      <w:r w:rsidR="007B350E" w:rsidRPr="0089547F">
        <w:rPr>
          <w:b/>
        </w:rPr>
        <w:t xml:space="preserve"> </w:t>
      </w:r>
      <w:r w:rsidRPr="0089547F">
        <w:rPr>
          <w:b/>
        </w:rPr>
        <w:t>:</w:t>
      </w:r>
    </w:p>
    <w:p w14:paraId="7886291A" w14:textId="25CA1313" w:rsidR="00DF3B11" w:rsidRDefault="008559DD" w:rsidP="005B2AEF">
      <w:pPr>
        <w:pStyle w:val="ListParagraph"/>
        <w:numPr>
          <w:ilvl w:val="0"/>
          <w:numId w:val="16"/>
        </w:numPr>
        <w:jc w:val="both"/>
      </w:pPr>
      <w:r w:rsidRPr="008559DD">
        <w:rPr>
          <w:b/>
        </w:rPr>
        <w:t>DATE LIMITE DE SOUMISSION DES CANDIDATURES </w:t>
      </w:r>
      <w:r w:rsidR="00D30E3F" w:rsidRPr="0089547F">
        <w:rPr>
          <w:b/>
        </w:rPr>
        <w:t xml:space="preserve">: </w:t>
      </w:r>
      <w:r w:rsidR="00DF3B11" w:rsidRPr="005B2AEF">
        <w:rPr>
          <w:b/>
          <w:color w:val="31849B" w:themeColor="accent5" w:themeShade="BF"/>
        </w:rPr>
        <w:t>3</w:t>
      </w:r>
      <w:r w:rsidR="00523E4C" w:rsidRPr="005B2AEF">
        <w:rPr>
          <w:b/>
          <w:color w:val="31849B" w:themeColor="accent5" w:themeShade="BF"/>
        </w:rPr>
        <w:t>0/04</w:t>
      </w:r>
      <w:r w:rsidR="00DF3B11" w:rsidRPr="005B2AEF">
        <w:rPr>
          <w:b/>
          <w:color w:val="31849B" w:themeColor="accent5" w:themeShade="BF"/>
        </w:rPr>
        <w:t>/2020 à minuit, heure québécoise</w:t>
      </w:r>
      <w:r w:rsidR="00DF3B11">
        <w:t xml:space="preserve">. </w:t>
      </w:r>
    </w:p>
    <w:p w14:paraId="684EF793" w14:textId="31D85B6C" w:rsidR="007B76E7" w:rsidRDefault="007B76E7" w:rsidP="005B2AEF">
      <w:pPr>
        <w:pStyle w:val="ListParagraph"/>
        <w:numPr>
          <w:ilvl w:val="0"/>
          <w:numId w:val="16"/>
        </w:numPr>
        <w:jc w:val="both"/>
      </w:pPr>
      <w:r w:rsidRPr="00253792">
        <w:t>Afin que votre demande soit considérée, vous devez soumettre le formulaire</w:t>
      </w:r>
      <w:r>
        <w:t xml:space="preserve"> qui se trouve sur le site web du RQSPAL </w:t>
      </w:r>
      <w:r w:rsidR="001B3EF6" w:rsidRPr="001B3EF6">
        <w:t>e</w:t>
      </w:r>
      <w:r>
        <w:t xml:space="preserve">n lien avec le </w:t>
      </w:r>
      <w:r w:rsidR="00217F38">
        <w:t>présent concours</w:t>
      </w:r>
      <w:r w:rsidRPr="00253792">
        <w:t xml:space="preserve">. </w:t>
      </w:r>
      <w:r w:rsidR="007B350E">
        <w:t xml:space="preserve">Voir l’adresse suivante : </w:t>
      </w:r>
      <w:hyperlink r:id="rId11" w:history="1">
        <w:r w:rsidR="007B350E" w:rsidRPr="0001509E">
          <w:rPr>
            <w:rStyle w:val="Hyperlink"/>
            <w:color w:val="31849B" w:themeColor="accent5" w:themeShade="BF"/>
            <w:lang w:val="fr-CA"/>
          </w:rPr>
          <w:t>http://www.recherchesoinspalliatifs.ca/concours/</w:t>
        </w:r>
      </w:hyperlink>
      <w:r w:rsidR="001B3EF6">
        <w:rPr>
          <w:color w:val="FF0000"/>
          <w:lang w:val="fr-CA"/>
        </w:rPr>
        <w:t xml:space="preserve"> </w:t>
      </w:r>
    </w:p>
    <w:p w14:paraId="387CA742" w14:textId="3057A4FB" w:rsidR="007B76E7" w:rsidRPr="00D677FF" w:rsidRDefault="007B76E7" w:rsidP="005B2AEF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247671">
        <w:rPr>
          <w:rFonts w:cstheme="minorHAnsi"/>
        </w:rPr>
        <w:t xml:space="preserve">Le dossier complet de </w:t>
      </w:r>
      <w:r w:rsidR="008D6392">
        <w:rPr>
          <w:rFonts w:cstheme="minorHAnsi"/>
        </w:rPr>
        <w:t>candidature</w:t>
      </w:r>
      <w:r w:rsidR="00217F38">
        <w:rPr>
          <w:rFonts w:cstheme="minorHAnsi"/>
        </w:rPr>
        <w:t xml:space="preserve"> (voir le formulaire)</w:t>
      </w:r>
      <w:r w:rsidR="008D6392">
        <w:rPr>
          <w:rFonts w:cstheme="minorHAnsi"/>
        </w:rPr>
        <w:t xml:space="preserve">, </w:t>
      </w:r>
      <w:r w:rsidRPr="004D1B65">
        <w:rPr>
          <w:rFonts w:cstheme="minorHAnsi"/>
        </w:rPr>
        <w:t>sous</w:t>
      </w:r>
      <w:r w:rsidRPr="00247671">
        <w:rPr>
          <w:rFonts w:cstheme="minorHAnsi"/>
        </w:rPr>
        <w:t xml:space="preserve"> forme d</w:t>
      </w:r>
      <w:r w:rsidR="00F1499E">
        <w:rPr>
          <w:rFonts w:cstheme="minorHAnsi"/>
          <w:b/>
        </w:rPr>
        <w:t>’un</w:t>
      </w:r>
      <w:r w:rsidRPr="00247671">
        <w:rPr>
          <w:rFonts w:cstheme="minorHAnsi"/>
          <w:b/>
        </w:rPr>
        <w:t xml:space="preserve"> </w:t>
      </w:r>
      <w:r w:rsidR="007B350E">
        <w:rPr>
          <w:rFonts w:cstheme="minorHAnsi"/>
          <w:b/>
        </w:rPr>
        <w:t xml:space="preserve">seul </w:t>
      </w:r>
      <w:r w:rsidRPr="00247671">
        <w:rPr>
          <w:rFonts w:cstheme="minorHAnsi"/>
          <w:b/>
        </w:rPr>
        <w:t>document PDF</w:t>
      </w:r>
      <w:r w:rsidRPr="00247671">
        <w:rPr>
          <w:rFonts w:cstheme="minorHAnsi"/>
        </w:rPr>
        <w:t>,</w:t>
      </w:r>
      <w:r w:rsidRPr="00D677FF">
        <w:rPr>
          <w:rFonts w:cstheme="minorHAnsi"/>
        </w:rPr>
        <w:t xml:space="preserve"> doit être </w:t>
      </w:r>
      <w:r w:rsidR="00A31DA7">
        <w:rPr>
          <w:rFonts w:cstheme="minorHAnsi"/>
        </w:rPr>
        <w:t>envoyé par courriel</w:t>
      </w:r>
      <w:r w:rsidRPr="00D677FF">
        <w:rPr>
          <w:rFonts w:cstheme="minorHAnsi"/>
        </w:rPr>
        <w:t xml:space="preserve"> à l’adresse suivante : </w:t>
      </w:r>
      <w:hyperlink r:id="rId12" w:history="1">
        <w:r w:rsidR="00EB1F86" w:rsidRPr="0001509E">
          <w:rPr>
            <w:rStyle w:val="Hyperlink"/>
            <w:color w:val="31849B" w:themeColor="accent5" w:themeShade="BF"/>
          </w:rPr>
          <w:t>concours.rqspal@crchudequebec.ulaval.ca</w:t>
        </w:r>
      </w:hyperlink>
    </w:p>
    <w:p w14:paraId="21295530" w14:textId="7DF377F8" w:rsidR="007B76E7" w:rsidRPr="00253792" w:rsidRDefault="007B76E7" w:rsidP="005B2AEF">
      <w:pPr>
        <w:pStyle w:val="ListParagraph"/>
        <w:numPr>
          <w:ilvl w:val="0"/>
          <w:numId w:val="16"/>
        </w:numPr>
        <w:jc w:val="both"/>
      </w:pPr>
      <w:r w:rsidRPr="00253792">
        <w:t>Veuillez noter que suite à votre soumission</w:t>
      </w:r>
      <w:r w:rsidR="00453AC3">
        <w:t xml:space="preserve"> </w:t>
      </w:r>
      <w:r w:rsidR="009655AB">
        <w:t xml:space="preserve">: </w:t>
      </w:r>
    </w:p>
    <w:p w14:paraId="49B5CD7B" w14:textId="0BE710D6" w:rsidR="007B76E7" w:rsidRPr="00253792" w:rsidRDefault="007B76E7" w:rsidP="005B2AEF">
      <w:pPr>
        <w:pStyle w:val="ListParagraph"/>
        <w:numPr>
          <w:ilvl w:val="1"/>
          <w:numId w:val="16"/>
        </w:numPr>
        <w:jc w:val="both"/>
      </w:pPr>
      <w:r w:rsidRPr="00253792">
        <w:t>Vous recevrez un message de confirmation de réception de votre demande</w:t>
      </w:r>
      <w:r w:rsidR="008559DD">
        <w:t>;</w:t>
      </w:r>
    </w:p>
    <w:p w14:paraId="5E98C69E" w14:textId="5ECEE09B" w:rsidR="007B76E7" w:rsidRDefault="007B76E7" w:rsidP="005B2AEF">
      <w:pPr>
        <w:pStyle w:val="ListParagraph"/>
        <w:numPr>
          <w:ilvl w:val="1"/>
          <w:numId w:val="16"/>
        </w:numPr>
        <w:jc w:val="both"/>
      </w:pPr>
      <w:r w:rsidRPr="00253792">
        <w:t>Votre applic</w:t>
      </w:r>
      <w:r w:rsidR="002D0E09">
        <w:t>ation sera soumise à un</w:t>
      </w:r>
      <w:r w:rsidRPr="00253792">
        <w:t xml:space="preserve"> </w:t>
      </w:r>
      <w:r>
        <w:t xml:space="preserve">comité </w:t>
      </w:r>
      <w:r w:rsidR="002D0E09">
        <w:t>d’</w:t>
      </w:r>
      <w:r w:rsidR="00F1499E">
        <w:t xml:space="preserve">évaluation </w:t>
      </w:r>
      <w:r w:rsidR="002D0E09">
        <w:t>composé de membre</w:t>
      </w:r>
      <w:r w:rsidR="00F34C9B">
        <w:t>s</w:t>
      </w:r>
      <w:r w:rsidR="002D0E09">
        <w:t xml:space="preserve"> des deux organisations</w:t>
      </w:r>
      <w:r w:rsidR="00020D82">
        <w:t>.</w:t>
      </w:r>
    </w:p>
    <w:p w14:paraId="2E528DA7" w14:textId="73243EF9" w:rsidR="007B76E7" w:rsidRDefault="007B76E7" w:rsidP="005B2AEF">
      <w:pPr>
        <w:pStyle w:val="ListParagraph"/>
        <w:numPr>
          <w:ilvl w:val="0"/>
          <w:numId w:val="16"/>
        </w:numPr>
        <w:jc w:val="both"/>
      </w:pPr>
      <w:r w:rsidRPr="00A13C3E">
        <w:t xml:space="preserve">Si votre candidature est retenue, la bourse </w:t>
      </w:r>
      <w:r>
        <w:t>vous sera remise dans un délai de 6</w:t>
      </w:r>
      <w:r w:rsidR="00020D82">
        <w:t xml:space="preserve"> à 8</w:t>
      </w:r>
      <w:r>
        <w:t xml:space="preserve"> </w:t>
      </w:r>
      <w:r w:rsidR="001B3EF6">
        <w:t>semaines</w:t>
      </w:r>
      <w:r w:rsidR="00E21D09">
        <w:t xml:space="preserve"> suivant l’annonce du récipiendaire</w:t>
      </w:r>
      <w:r>
        <w:t xml:space="preserve">. </w:t>
      </w:r>
    </w:p>
    <w:p w14:paraId="30110102" w14:textId="5090D72F" w:rsidR="007B76E7" w:rsidRDefault="007B76E7" w:rsidP="005B2AEF">
      <w:pPr>
        <w:pStyle w:val="ListParagraph"/>
        <w:numPr>
          <w:ilvl w:val="0"/>
          <w:numId w:val="16"/>
        </w:numPr>
        <w:jc w:val="both"/>
      </w:pPr>
      <w:r w:rsidRPr="00A13C3E">
        <w:t>Les demandes incomplètes seront rejetées.</w:t>
      </w:r>
      <w:r w:rsidR="00A31DA7">
        <w:t xml:space="preserve"> </w:t>
      </w:r>
      <w:r w:rsidR="008559DD">
        <w:t>Le cas échéant, v</w:t>
      </w:r>
      <w:r w:rsidR="00A31DA7">
        <w:t xml:space="preserve">ous </w:t>
      </w:r>
      <w:r w:rsidR="00E21D09">
        <w:t xml:space="preserve">en </w:t>
      </w:r>
      <w:r w:rsidR="00A31DA7">
        <w:t>serez avisé par courriel.</w:t>
      </w:r>
    </w:p>
    <w:p w14:paraId="2EACE7B4" w14:textId="56A93F3F" w:rsidR="004840CB" w:rsidRDefault="004840CB" w:rsidP="00D65BB8">
      <w:pPr>
        <w:rPr>
          <w:b/>
          <w:color w:val="FFFFFF" w:themeColor="background1"/>
        </w:rPr>
      </w:pPr>
    </w:p>
    <w:p w14:paraId="41FF636E" w14:textId="77777777" w:rsidR="00813FBB" w:rsidRPr="00C81575" w:rsidRDefault="00813FBB" w:rsidP="00D65BB8">
      <w:pPr>
        <w:shd w:val="clear" w:color="auto" w:fill="31849B" w:themeFill="accent5" w:themeFillShade="BF"/>
        <w:jc w:val="center"/>
        <w:rPr>
          <w:b/>
          <w:color w:val="FFFFFF" w:themeColor="background1"/>
          <w:sz w:val="36"/>
          <w:szCs w:val="36"/>
        </w:rPr>
      </w:pPr>
    </w:p>
    <w:p w14:paraId="75540584" w14:textId="2B0D8DA3" w:rsidR="004840CB" w:rsidRPr="00C31606" w:rsidRDefault="004840CB" w:rsidP="00D65BB8">
      <w:pPr>
        <w:shd w:val="clear" w:color="auto" w:fill="31849B" w:themeFill="accent5" w:themeFillShade="BF"/>
        <w:jc w:val="center"/>
        <w:rPr>
          <w:b/>
          <w:color w:val="FFFFFF" w:themeColor="background1"/>
          <w:sz w:val="36"/>
          <w:szCs w:val="36"/>
        </w:rPr>
      </w:pPr>
      <w:r w:rsidRPr="00C31606">
        <w:rPr>
          <w:b/>
          <w:color w:val="FFFFFF" w:themeColor="background1"/>
          <w:sz w:val="36"/>
          <w:szCs w:val="36"/>
        </w:rPr>
        <w:t>Pour les étudiants français :</w:t>
      </w:r>
    </w:p>
    <w:p w14:paraId="03FDCCE1" w14:textId="77777777" w:rsidR="00813FBB" w:rsidRPr="00DC524C" w:rsidRDefault="00813FBB" w:rsidP="00D65BB8">
      <w:pPr>
        <w:shd w:val="clear" w:color="auto" w:fill="31849B" w:themeFill="accent5" w:themeFillShade="BF"/>
        <w:jc w:val="center"/>
        <w:rPr>
          <w:b/>
          <w:color w:val="FFFFFF" w:themeColor="background1"/>
          <w:sz w:val="24"/>
          <w:szCs w:val="24"/>
        </w:rPr>
      </w:pPr>
    </w:p>
    <w:p w14:paraId="4B14560E" w14:textId="4A717557" w:rsidR="004840CB" w:rsidRPr="0089547F" w:rsidRDefault="004840CB" w:rsidP="0089547F">
      <w:pPr>
        <w:jc w:val="both"/>
        <w:rPr>
          <w:b/>
          <w:u w:val="single"/>
        </w:rPr>
      </w:pPr>
      <w:r w:rsidRPr="0089547F">
        <w:rPr>
          <w:b/>
          <w:u w:val="single"/>
        </w:rPr>
        <w:t>Critères d’admissibilité pour les étudiants français</w:t>
      </w:r>
      <w:r w:rsidRPr="0089547F">
        <w:rPr>
          <w:b/>
        </w:rPr>
        <w:t> :</w:t>
      </w:r>
    </w:p>
    <w:p w14:paraId="1AB4A090" w14:textId="6F035143" w:rsidR="00D975E1" w:rsidRPr="00D65BB8" w:rsidRDefault="008559DD" w:rsidP="005B2AEF">
      <w:pPr>
        <w:pStyle w:val="ListParagraph"/>
        <w:numPr>
          <w:ilvl w:val="0"/>
          <w:numId w:val="17"/>
        </w:numPr>
        <w:jc w:val="both"/>
        <w:rPr>
          <w:lang w:val="fr-CA"/>
        </w:rPr>
      </w:pPr>
      <w:r>
        <w:t>É</w:t>
      </w:r>
      <w:r w:rsidR="00D975E1">
        <w:t>tudiants de 3</w:t>
      </w:r>
      <w:r w:rsidR="00D975E1" w:rsidRPr="00D65BB8">
        <w:rPr>
          <w:vertAlign w:val="superscript"/>
        </w:rPr>
        <w:t>ième</w:t>
      </w:r>
      <w:r w:rsidR="00D975E1">
        <w:t xml:space="preserve"> cycle un</w:t>
      </w:r>
      <w:r w:rsidR="005976B9">
        <w:t>iversitaire, inscrit en doctora</w:t>
      </w:r>
      <w:r w:rsidR="00D975E1">
        <w:t xml:space="preserve">t depuis 1 an minimum. </w:t>
      </w:r>
    </w:p>
    <w:p w14:paraId="2345B58A" w14:textId="6D5176DE" w:rsidR="005976B9" w:rsidRPr="005976B9" w:rsidRDefault="00D975E1" w:rsidP="005B2AEF">
      <w:pPr>
        <w:pStyle w:val="ListParagraph"/>
        <w:numPr>
          <w:ilvl w:val="0"/>
          <w:numId w:val="17"/>
        </w:numPr>
        <w:jc w:val="both"/>
        <w:rPr>
          <w:lang w:val="fr-CA"/>
        </w:rPr>
      </w:pPr>
      <w:r>
        <w:rPr>
          <w:lang w:val="fr-CA"/>
        </w:rPr>
        <w:t xml:space="preserve">Être </w:t>
      </w:r>
      <w:r w:rsidR="005976B9">
        <w:rPr>
          <w:lang w:val="fr-CA"/>
        </w:rPr>
        <w:t xml:space="preserve">rattaché à un laboratoire de recherche membre du réseau de la </w:t>
      </w:r>
      <w:r w:rsidR="008559DD">
        <w:rPr>
          <w:rFonts w:ascii="Calibri" w:eastAsia="Times New Roman" w:hAnsi="Calibri" w:cs="Calibri"/>
          <w:lang w:eastAsia="fr-CA"/>
        </w:rPr>
        <w:t xml:space="preserve">PNRFV </w:t>
      </w:r>
      <w:r w:rsidR="005976B9">
        <w:rPr>
          <w:lang w:val="fr-CA"/>
        </w:rPr>
        <w:t xml:space="preserve">(figurant dans l’annuaire national en ligne : </w:t>
      </w:r>
      <w:hyperlink r:id="rId13" w:history="1">
        <w:r w:rsidR="005976B9" w:rsidRPr="0001509E">
          <w:rPr>
            <w:rStyle w:val="Hyperlink"/>
            <w:color w:val="31849B" w:themeColor="accent5" w:themeShade="BF"/>
          </w:rPr>
          <w:t>https://www.plateforme-recherche-findevie.fr/annuaire-chercheurs</w:t>
        </w:r>
      </w:hyperlink>
      <w:r w:rsidR="005976B9">
        <w:t xml:space="preserve">). </w:t>
      </w:r>
    </w:p>
    <w:p w14:paraId="3A580283" w14:textId="694A027B" w:rsidR="005976B9" w:rsidRPr="005976B9" w:rsidRDefault="005976B9" w:rsidP="005B2AEF">
      <w:pPr>
        <w:pStyle w:val="ListParagraph"/>
        <w:numPr>
          <w:ilvl w:val="0"/>
          <w:numId w:val="17"/>
        </w:numPr>
        <w:jc w:val="both"/>
        <w:rPr>
          <w:lang w:val="fr-CA"/>
        </w:rPr>
      </w:pPr>
      <w:r>
        <w:t>Soumettre un projet dans le domaine de la recherche sur la fin de vie.</w:t>
      </w:r>
      <w:r w:rsidRPr="005976B9">
        <w:t xml:space="preserve"> </w:t>
      </w:r>
      <w:r w:rsidR="008559DD">
        <w:t>À</w:t>
      </w:r>
      <w:r>
        <w:t xml:space="preserve"> titre indicatif, voir les thématiques recensées dans </w:t>
      </w:r>
      <w:hyperlink r:id="rId14" w:history="1">
        <w:r w:rsidRPr="0001509E">
          <w:rPr>
            <w:rStyle w:val="Hyperlink"/>
            <w:color w:val="31849B" w:themeColor="accent5" w:themeShade="BF"/>
          </w:rPr>
          <w:t>l’enquête nationale 2019</w:t>
        </w:r>
      </w:hyperlink>
      <w:r>
        <w:t xml:space="preserve"> de la Plateforme. </w:t>
      </w:r>
    </w:p>
    <w:p w14:paraId="38D98FB1" w14:textId="574E0ECF" w:rsidR="005976B9" w:rsidRPr="00D65BB8" w:rsidRDefault="005976B9" w:rsidP="005B2AEF">
      <w:pPr>
        <w:pStyle w:val="ListParagraph"/>
        <w:numPr>
          <w:ilvl w:val="0"/>
          <w:numId w:val="17"/>
        </w:numPr>
        <w:jc w:val="both"/>
        <w:rPr>
          <w:lang w:val="fr-CA"/>
        </w:rPr>
      </w:pPr>
      <w:r>
        <w:t xml:space="preserve">Toutes les disciplines sont les bienvenues. </w:t>
      </w:r>
      <w:r w:rsidR="008559DD">
        <w:t>À</w:t>
      </w:r>
      <w:r>
        <w:t xml:space="preserve"> titre indicatif, voir les disciplines recensées dans </w:t>
      </w:r>
      <w:hyperlink r:id="rId15" w:history="1">
        <w:r w:rsidRPr="0001509E">
          <w:rPr>
            <w:rStyle w:val="Hyperlink"/>
            <w:color w:val="31849B" w:themeColor="accent5" w:themeShade="BF"/>
          </w:rPr>
          <w:t>l’enquête nationale 2019</w:t>
        </w:r>
      </w:hyperlink>
      <w:r>
        <w:t xml:space="preserve"> de la Plateforme. </w:t>
      </w:r>
    </w:p>
    <w:p w14:paraId="5F600E26" w14:textId="689B0B24" w:rsidR="00D975E1" w:rsidRPr="00C51962" w:rsidRDefault="008559DD" w:rsidP="005B2AEF">
      <w:pPr>
        <w:pStyle w:val="ListParagraph"/>
        <w:numPr>
          <w:ilvl w:val="0"/>
          <w:numId w:val="17"/>
        </w:numPr>
        <w:jc w:val="both"/>
        <w:rPr>
          <w:lang w:val="fr-CA"/>
        </w:rPr>
      </w:pPr>
      <w:r>
        <w:t>Ê</w:t>
      </w:r>
      <w:r w:rsidR="00D975E1" w:rsidRPr="002A1D23">
        <w:t xml:space="preserve">tre en conformité avec les règles d'éthique </w:t>
      </w:r>
      <w:r w:rsidR="005976B9">
        <w:t xml:space="preserve">de la recherche </w:t>
      </w:r>
      <w:r w:rsidR="00D975E1" w:rsidRPr="002A1D23">
        <w:t>en vigueur dans l'instituti</w:t>
      </w:r>
      <w:r w:rsidR="00D975E1">
        <w:t>o</w:t>
      </w:r>
      <w:r w:rsidR="005976B9">
        <w:t xml:space="preserve">n où se déroulera la recherche. </w:t>
      </w:r>
    </w:p>
    <w:p w14:paraId="030BB7E7" w14:textId="5B1C7173" w:rsidR="00D975E1" w:rsidRPr="00634E34" w:rsidRDefault="005976B9" w:rsidP="005B2AEF">
      <w:pPr>
        <w:pStyle w:val="ListParagraph"/>
        <w:numPr>
          <w:ilvl w:val="0"/>
          <w:numId w:val="17"/>
        </w:numPr>
        <w:jc w:val="both"/>
        <w:rPr>
          <w:lang w:val="fr-CA"/>
        </w:rPr>
      </w:pPr>
      <w:r>
        <w:rPr>
          <w:lang w:val="fr-CA"/>
        </w:rPr>
        <w:t>Dépenses éligibles : frais liés à la mobilité</w:t>
      </w:r>
      <w:r w:rsidR="00A078C5">
        <w:rPr>
          <w:lang w:val="fr-CA"/>
        </w:rPr>
        <w:t xml:space="preserve"> uniquement</w:t>
      </w:r>
      <w:r>
        <w:rPr>
          <w:lang w:val="fr-CA"/>
        </w:rPr>
        <w:t xml:space="preserve"> (transport, logement, dépenses liée</w:t>
      </w:r>
      <w:r w:rsidR="008559DD">
        <w:rPr>
          <w:lang w:val="fr-CA"/>
        </w:rPr>
        <w:t>s</w:t>
      </w:r>
      <w:r>
        <w:rPr>
          <w:lang w:val="fr-CA"/>
        </w:rPr>
        <w:t xml:space="preserve"> à l’installation). </w:t>
      </w:r>
    </w:p>
    <w:p w14:paraId="53D29658" w14:textId="40A0302B" w:rsidR="004840CB" w:rsidRPr="00D65BB8" w:rsidRDefault="004840CB" w:rsidP="00D65BB8">
      <w:pPr>
        <w:jc w:val="both"/>
        <w:rPr>
          <w:b/>
          <w:u w:val="single"/>
        </w:rPr>
      </w:pPr>
    </w:p>
    <w:p w14:paraId="0AD5E136" w14:textId="2039B6BF" w:rsidR="004840CB" w:rsidRPr="0089547F" w:rsidRDefault="004840CB" w:rsidP="0089547F">
      <w:pPr>
        <w:jc w:val="both"/>
        <w:rPr>
          <w:b/>
          <w:u w:val="single"/>
        </w:rPr>
      </w:pPr>
      <w:r w:rsidRPr="0089547F">
        <w:rPr>
          <w:b/>
          <w:u w:val="single"/>
        </w:rPr>
        <w:t>Instructions pour les étudiants français</w:t>
      </w:r>
      <w:r w:rsidRPr="0089547F">
        <w:rPr>
          <w:b/>
        </w:rPr>
        <w:t> :</w:t>
      </w:r>
    </w:p>
    <w:p w14:paraId="6E6C5116" w14:textId="76015978" w:rsidR="00DF3B11" w:rsidRPr="008D6392" w:rsidRDefault="00DF3B11" w:rsidP="005B2AEF">
      <w:pPr>
        <w:pStyle w:val="ListParagraph"/>
        <w:numPr>
          <w:ilvl w:val="0"/>
          <w:numId w:val="18"/>
        </w:numPr>
        <w:jc w:val="both"/>
        <w:rPr>
          <w:b/>
        </w:rPr>
      </w:pPr>
      <w:r w:rsidRPr="00D65BB8">
        <w:rPr>
          <w:b/>
        </w:rPr>
        <w:t>DATE LIMITE DE SOUMISSION DES CANDIDATURES :</w:t>
      </w:r>
      <w:r>
        <w:t xml:space="preserve"> </w:t>
      </w:r>
      <w:r w:rsidR="00020D82" w:rsidRPr="00C51962">
        <w:rPr>
          <w:b/>
        </w:rPr>
        <w:t>3</w:t>
      </w:r>
      <w:r w:rsidR="00113DC4">
        <w:rPr>
          <w:b/>
        </w:rPr>
        <w:t>0</w:t>
      </w:r>
      <w:r w:rsidR="00020D82">
        <w:rPr>
          <w:b/>
        </w:rPr>
        <w:t>/0</w:t>
      </w:r>
      <w:r w:rsidR="00113DC4">
        <w:rPr>
          <w:b/>
        </w:rPr>
        <w:t>4</w:t>
      </w:r>
      <w:r w:rsidR="00020D82" w:rsidRPr="00C51962">
        <w:rPr>
          <w:b/>
        </w:rPr>
        <w:t xml:space="preserve">/2020 </w:t>
      </w:r>
      <w:r w:rsidRPr="008D6392">
        <w:rPr>
          <w:b/>
        </w:rPr>
        <w:t xml:space="preserve">à minuit, heure française. </w:t>
      </w:r>
    </w:p>
    <w:p w14:paraId="73C996F6" w14:textId="676F7C26" w:rsidR="00DF3B11" w:rsidRDefault="00A078C5" w:rsidP="005B2AEF">
      <w:pPr>
        <w:pStyle w:val="ListParagraph"/>
        <w:numPr>
          <w:ilvl w:val="0"/>
          <w:numId w:val="18"/>
        </w:numPr>
        <w:jc w:val="both"/>
      </w:pPr>
      <w:r w:rsidRPr="00253792">
        <w:t>Afin que votre demande soit considérée, vous devez soumettre le formulaire</w:t>
      </w:r>
      <w:r>
        <w:t xml:space="preserve"> </w:t>
      </w:r>
      <w:r w:rsidR="008D6392">
        <w:t xml:space="preserve">de candidature </w:t>
      </w:r>
      <w:r>
        <w:t>qui se trouve sur le site web de la PNRFV</w:t>
      </w:r>
      <w:r w:rsidR="008D6392">
        <w:t xml:space="preserve"> : </w:t>
      </w:r>
      <w:hyperlink r:id="rId16" w:history="1">
        <w:r w:rsidR="005B2AEF" w:rsidRPr="0001509E">
          <w:rPr>
            <w:rStyle w:val="Hyperlink"/>
            <w:color w:val="31849B" w:themeColor="accent5" w:themeShade="BF"/>
          </w:rPr>
          <w:t>https://www.plateforme-recherche-findevie.fr/annuaire-chercheurs</w:t>
        </w:r>
      </w:hyperlink>
      <w:r w:rsidR="005B2AEF">
        <w:t>.</w:t>
      </w:r>
    </w:p>
    <w:p w14:paraId="47AEEF6E" w14:textId="1D8CAD07" w:rsidR="00A078C5" w:rsidRPr="00DF3B11" w:rsidRDefault="00A078C5" w:rsidP="005B2AEF">
      <w:pPr>
        <w:pStyle w:val="ListParagraph"/>
        <w:numPr>
          <w:ilvl w:val="0"/>
          <w:numId w:val="18"/>
        </w:numPr>
        <w:jc w:val="both"/>
      </w:pPr>
      <w:r w:rsidRPr="00DF3B11">
        <w:t xml:space="preserve">Le dossier complet de </w:t>
      </w:r>
      <w:r w:rsidR="008D6392">
        <w:t xml:space="preserve">candidature, </w:t>
      </w:r>
      <w:r w:rsidRPr="00DF3B11">
        <w:t>sous forme d</w:t>
      </w:r>
      <w:r w:rsidRPr="00D65BB8">
        <w:t>’un</w:t>
      </w:r>
      <w:r w:rsidR="008D6392">
        <w:t xml:space="preserve"> seul</w:t>
      </w:r>
      <w:r w:rsidRPr="00D65BB8">
        <w:t xml:space="preserve"> document PDF</w:t>
      </w:r>
      <w:r w:rsidRPr="00DF3B11">
        <w:t>, doit être envoyé par courriel à l’adresse suivante</w:t>
      </w:r>
      <w:r w:rsidR="00DF3B11" w:rsidRPr="00DF3B11">
        <w:t xml:space="preserve"> : </w:t>
      </w:r>
      <w:hyperlink r:id="rId17" w:history="1">
        <w:r w:rsidR="00DF3B11" w:rsidRPr="0001509E">
          <w:rPr>
            <w:rStyle w:val="Hyperlink"/>
            <w:color w:val="31849B" w:themeColor="accent5" w:themeShade="BF"/>
          </w:rPr>
          <w:t>plateforme.recherche.findevie@ubfc.fr</w:t>
        </w:r>
      </w:hyperlink>
      <w:r w:rsidR="00DF3B11" w:rsidRPr="00DF3B11">
        <w:t xml:space="preserve">. </w:t>
      </w:r>
    </w:p>
    <w:p w14:paraId="1D2421FC" w14:textId="77777777" w:rsidR="00A078C5" w:rsidRPr="00253792" w:rsidRDefault="00A078C5" w:rsidP="005B2AEF">
      <w:pPr>
        <w:pStyle w:val="ListParagraph"/>
        <w:numPr>
          <w:ilvl w:val="0"/>
          <w:numId w:val="18"/>
        </w:numPr>
        <w:jc w:val="both"/>
      </w:pPr>
      <w:r w:rsidRPr="00253792">
        <w:t>Veuillez noter que suite à votre soumission</w:t>
      </w:r>
      <w:r>
        <w:t xml:space="preserve"> : </w:t>
      </w:r>
    </w:p>
    <w:p w14:paraId="0E387DEB" w14:textId="77777777" w:rsidR="00A078C5" w:rsidRPr="00253792" w:rsidRDefault="00A078C5" w:rsidP="005B2AEF">
      <w:pPr>
        <w:pStyle w:val="ListParagraph"/>
        <w:numPr>
          <w:ilvl w:val="1"/>
          <w:numId w:val="18"/>
        </w:numPr>
        <w:jc w:val="both"/>
      </w:pPr>
      <w:r w:rsidRPr="00253792">
        <w:t>Vous recevrez un message de confirmation de réception de votre demande</w:t>
      </w:r>
    </w:p>
    <w:p w14:paraId="28434AC8" w14:textId="6C0BCBC4" w:rsidR="00A078C5" w:rsidRDefault="00A078C5" w:rsidP="005B2AEF">
      <w:pPr>
        <w:pStyle w:val="ListParagraph"/>
        <w:numPr>
          <w:ilvl w:val="1"/>
          <w:numId w:val="18"/>
        </w:numPr>
        <w:jc w:val="both"/>
      </w:pPr>
      <w:r w:rsidRPr="00253792">
        <w:t xml:space="preserve">Votre </w:t>
      </w:r>
      <w:r w:rsidR="00DF3B11">
        <w:t>dossier</w:t>
      </w:r>
      <w:r>
        <w:t xml:space="preserve"> sera </w:t>
      </w:r>
      <w:r w:rsidR="00DF3B11">
        <w:t>soumis</w:t>
      </w:r>
      <w:r>
        <w:t xml:space="preserve"> à un</w:t>
      </w:r>
      <w:r w:rsidRPr="00253792">
        <w:t xml:space="preserve"> </w:t>
      </w:r>
      <w:r>
        <w:t>comité d’évaluation composé de membres des deux organisations</w:t>
      </w:r>
    </w:p>
    <w:p w14:paraId="54378A7B" w14:textId="1DE27DB2" w:rsidR="00A078C5" w:rsidRDefault="00A078C5" w:rsidP="005B2AEF">
      <w:pPr>
        <w:pStyle w:val="ListParagraph"/>
        <w:numPr>
          <w:ilvl w:val="0"/>
          <w:numId w:val="18"/>
        </w:numPr>
        <w:jc w:val="both"/>
      </w:pPr>
      <w:r w:rsidRPr="00A13C3E">
        <w:t xml:space="preserve">Si votre candidature est retenue, la bourse </w:t>
      </w:r>
      <w:r>
        <w:t xml:space="preserve">vous sera remise dans un délai de </w:t>
      </w:r>
      <w:r w:rsidR="000B1C92">
        <w:t>de 6 à 8 semaines</w:t>
      </w:r>
      <w:r>
        <w:t xml:space="preserve">. </w:t>
      </w:r>
    </w:p>
    <w:p w14:paraId="71C87E4D" w14:textId="19058FCB" w:rsidR="00A078C5" w:rsidRDefault="00A078C5" w:rsidP="005B2AEF">
      <w:pPr>
        <w:pStyle w:val="ListParagraph"/>
        <w:numPr>
          <w:ilvl w:val="0"/>
          <w:numId w:val="18"/>
        </w:numPr>
        <w:jc w:val="both"/>
      </w:pPr>
      <w:r w:rsidRPr="00A13C3E">
        <w:t>Les demandes incomplètes seront rejetées.</w:t>
      </w:r>
      <w:r>
        <w:t xml:space="preserve"> </w:t>
      </w:r>
      <w:r w:rsidR="008559DD">
        <w:t>Le cas échéant, v</w:t>
      </w:r>
      <w:r>
        <w:t>ous serez avisé par courriel.</w:t>
      </w:r>
    </w:p>
    <w:p w14:paraId="612480AC" w14:textId="579E6EE1" w:rsidR="00A078C5" w:rsidRDefault="00A078C5" w:rsidP="00D65BB8">
      <w:pPr>
        <w:pStyle w:val="ListParagraph"/>
        <w:ind w:left="284"/>
        <w:jc w:val="both"/>
        <w:rPr>
          <w:b/>
          <w:u w:val="single"/>
        </w:rPr>
      </w:pPr>
    </w:p>
    <w:p w14:paraId="4C38B95E" w14:textId="751606FE" w:rsidR="00523717" w:rsidRDefault="00523717" w:rsidP="00701F93">
      <w:pPr>
        <w:jc w:val="both"/>
        <w:rPr>
          <w:b/>
          <w:u w:val="single"/>
        </w:rPr>
      </w:pPr>
    </w:p>
    <w:p w14:paraId="3A682896" w14:textId="41B98257" w:rsidR="00701F93" w:rsidRDefault="00701F93" w:rsidP="00701F93">
      <w:pPr>
        <w:jc w:val="both"/>
        <w:rPr>
          <w:b/>
          <w:u w:val="single"/>
        </w:rPr>
      </w:pPr>
    </w:p>
    <w:p w14:paraId="04CA27CA" w14:textId="77777777" w:rsidR="00C81575" w:rsidRDefault="00C81575" w:rsidP="00701F93">
      <w:pPr>
        <w:jc w:val="both"/>
        <w:rPr>
          <w:b/>
          <w:u w:val="single"/>
        </w:rPr>
      </w:pPr>
    </w:p>
    <w:p w14:paraId="16478CB3" w14:textId="77777777" w:rsidR="008D6392" w:rsidRPr="00DC524C" w:rsidRDefault="008D6392" w:rsidP="008D6392">
      <w:pPr>
        <w:pStyle w:val="NormalWeb"/>
        <w:shd w:val="clear" w:color="auto" w:fill="B6DDE8" w:themeFill="accent5" w:themeFillTint="66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6"/>
          <w:szCs w:val="28"/>
        </w:rPr>
      </w:pPr>
    </w:p>
    <w:p w14:paraId="6EA024CE" w14:textId="4C4A5769" w:rsidR="007B76E7" w:rsidRDefault="007B76E7" w:rsidP="008D6392">
      <w:pPr>
        <w:pStyle w:val="NormalWeb"/>
        <w:shd w:val="clear" w:color="auto" w:fill="B6DDE8" w:themeFill="accent5" w:themeFillTint="66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</w:rPr>
      </w:pPr>
      <w:r w:rsidRPr="008D6392">
        <w:rPr>
          <w:rFonts w:asciiTheme="minorHAnsi" w:hAnsiTheme="minorHAnsi" w:cstheme="minorHAnsi"/>
          <w:b/>
          <w:sz w:val="32"/>
        </w:rPr>
        <w:t>Engagement post</w:t>
      </w:r>
      <w:r w:rsidR="00A52335" w:rsidRPr="008D6392">
        <w:rPr>
          <w:rFonts w:asciiTheme="minorHAnsi" w:hAnsiTheme="minorHAnsi" w:cstheme="minorHAnsi"/>
          <w:b/>
          <w:sz w:val="32"/>
        </w:rPr>
        <w:t>-</w:t>
      </w:r>
      <w:r w:rsidR="00EE2102" w:rsidRPr="008D6392">
        <w:rPr>
          <w:rFonts w:asciiTheme="minorHAnsi" w:hAnsiTheme="minorHAnsi" w:cstheme="minorHAnsi"/>
          <w:b/>
          <w:sz w:val="32"/>
        </w:rPr>
        <w:t>f</w:t>
      </w:r>
      <w:r w:rsidRPr="008D6392">
        <w:rPr>
          <w:rFonts w:asciiTheme="minorHAnsi" w:hAnsiTheme="minorHAnsi" w:cstheme="minorHAnsi"/>
          <w:b/>
          <w:sz w:val="32"/>
        </w:rPr>
        <w:t>inancement et rayonnement</w:t>
      </w:r>
    </w:p>
    <w:p w14:paraId="5B082C7D" w14:textId="77777777" w:rsidR="008D6392" w:rsidRPr="008D6392" w:rsidRDefault="008D6392" w:rsidP="0001509E">
      <w:pPr>
        <w:pStyle w:val="NormalWeb"/>
        <w:shd w:val="clear" w:color="auto" w:fill="B6DDE8" w:themeFill="accent5" w:themeFillTint="66"/>
        <w:spacing w:before="0" w:beforeAutospacing="0" w:after="0" w:afterAutospacing="0"/>
        <w:rPr>
          <w:rFonts w:asciiTheme="minorHAnsi" w:hAnsiTheme="minorHAnsi" w:cstheme="minorHAnsi"/>
          <w:b/>
          <w:sz w:val="32"/>
        </w:rPr>
      </w:pPr>
    </w:p>
    <w:p w14:paraId="0F71A911" w14:textId="77777777" w:rsidR="004840CB" w:rsidRDefault="004840CB" w:rsidP="00D65BB8">
      <w:pPr>
        <w:pStyle w:val="NormalWeb"/>
        <w:spacing w:before="0" w:beforeAutospacing="0" w:after="0" w:afterAutospacing="0"/>
        <w:ind w:left="851"/>
        <w:jc w:val="both"/>
        <w:rPr>
          <w:rFonts w:asciiTheme="minorHAnsi" w:hAnsiTheme="minorHAnsi" w:cstheme="minorHAnsi"/>
        </w:rPr>
      </w:pPr>
    </w:p>
    <w:p w14:paraId="1C3703CA" w14:textId="5DA37A1A" w:rsidR="00A078C5" w:rsidRPr="00A078C5" w:rsidRDefault="007B76E7" w:rsidP="005B2AEF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36103C">
        <w:rPr>
          <w:rFonts w:asciiTheme="minorHAnsi" w:hAnsiTheme="minorHAnsi" w:cstheme="minorHAnsi"/>
        </w:rPr>
        <w:t xml:space="preserve">Étant </w:t>
      </w:r>
      <w:r>
        <w:rPr>
          <w:rFonts w:asciiTheme="minorHAnsi" w:hAnsiTheme="minorHAnsi" w:cstheme="minorHAnsi"/>
        </w:rPr>
        <w:t>donné que le RQSPAL</w:t>
      </w:r>
      <w:r w:rsidR="00A27137">
        <w:rPr>
          <w:rFonts w:asciiTheme="minorHAnsi" w:hAnsiTheme="minorHAnsi" w:cstheme="minorHAnsi"/>
        </w:rPr>
        <w:t xml:space="preserve"> et que la </w:t>
      </w:r>
      <w:r w:rsidR="00D975E1">
        <w:rPr>
          <w:rFonts w:asciiTheme="minorHAnsi" w:hAnsiTheme="minorHAnsi" w:cstheme="minorHAnsi"/>
        </w:rPr>
        <w:t>PNRFV</w:t>
      </w:r>
      <w:r w:rsidR="00A2713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financ</w:t>
      </w:r>
      <w:r w:rsidR="00D975E1">
        <w:rPr>
          <w:rFonts w:asciiTheme="minorHAnsi" w:hAnsiTheme="minorHAnsi" w:cstheme="minorHAnsi"/>
        </w:rPr>
        <w:t>ent</w:t>
      </w:r>
      <w:r>
        <w:rPr>
          <w:rFonts w:asciiTheme="minorHAnsi" w:hAnsiTheme="minorHAnsi" w:cstheme="minorHAnsi"/>
        </w:rPr>
        <w:t xml:space="preserve"> une partie des frais reliés à ce stage</w:t>
      </w:r>
      <w:r w:rsidRPr="0036103C">
        <w:rPr>
          <w:rFonts w:asciiTheme="minorHAnsi" w:hAnsiTheme="minorHAnsi" w:cstheme="minorHAnsi"/>
        </w:rPr>
        <w:t>, il est exigé que des références au</w:t>
      </w:r>
      <w:r w:rsidR="00A27137">
        <w:rPr>
          <w:rFonts w:asciiTheme="minorHAnsi" w:hAnsiTheme="minorHAnsi" w:cstheme="minorHAnsi"/>
        </w:rPr>
        <w:t xml:space="preserve">x organisations </w:t>
      </w:r>
      <w:r w:rsidRPr="0036103C">
        <w:rPr>
          <w:rFonts w:asciiTheme="minorHAnsi" w:hAnsiTheme="minorHAnsi" w:cstheme="minorHAnsi"/>
        </w:rPr>
        <w:t xml:space="preserve">soient </w:t>
      </w:r>
      <w:r w:rsidR="00E21D09">
        <w:rPr>
          <w:rFonts w:asciiTheme="minorHAnsi" w:hAnsiTheme="minorHAnsi" w:cstheme="minorHAnsi"/>
        </w:rPr>
        <w:t>présentes</w:t>
      </w:r>
      <w:r w:rsidRPr="0036103C">
        <w:rPr>
          <w:rFonts w:asciiTheme="minorHAnsi" w:hAnsiTheme="minorHAnsi" w:cstheme="minorHAnsi"/>
        </w:rPr>
        <w:t xml:space="preserve"> dans les communications subséquentes.</w:t>
      </w:r>
    </w:p>
    <w:p w14:paraId="5411EC97" w14:textId="71C02BA3" w:rsidR="00D975E1" w:rsidRDefault="009144E5" w:rsidP="005B2AEF">
      <w:pPr>
        <w:pStyle w:val="ListParagraph"/>
        <w:numPr>
          <w:ilvl w:val="1"/>
          <w:numId w:val="19"/>
        </w:numPr>
        <w:rPr>
          <w:rFonts w:eastAsia="Calibri" w:cstheme="minorHAnsi"/>
          <w:lang w:eastAsia="fr-FR"/>
        </w:rPr>
      </w:pPr>
      <w:r w:rsidRPr="009144E5">
        <w:rPr>
          <w:rFonts w:eastAsia="Calibri" w:cstheme="minorHAnsi"/>
          <w:lang w:eastAsia="fr-FR"/>
        </w:rPr>
        <w:t>Obligation d’utili</w:t>
      </w:r>
      <w:r w:rsidR="00A31DA7">
        <w:rPr>
          <w:rFonts w:eastAsia="Calibri" w:cstheme="minorHAnsi"/>
          <w:lang w:eastAsia="fr-FR"/>
        </w:rPr>
        <w:t xml:space="preserve">sation du logo </w:t>
      </w:r>
      <w:r w:rsidR="00A27137">
        <w:rPr>
          <w:rFonts w:eastAsia="Calibri" w:cstheme="minorHAnsi"/>
          <w:lang w:eastAsia="fr-FR"/>
        </w:rPr>
        <w:t>des deux organisations</w:t>
      </w:r>
      <w:r w:rsidR="00A31DA7">
        <w:rPr>
          <w:rFonts w:eastAsia="Calibri" w:cstheme="minorHAnsi"/>
          <w:lang w:eastAsia="fr-FR"/>
        </w:rPr>
        <w:t xml:space="preserve"> dans les </w:t>
      </w:r>
      <w:r w:rsidRPr="009144E5">
        <w:rPr>
          <w:rFonts w:eastAsia="Calibri" w:cstheme="minorHAnsi"/>
          <w:lang w:eastAsia="fr-FR"/>
        </w:rPr>
        <w:t>affiche</w:t>
      </w:r>
      <w:r w:rsidR="00A31DA7">
        <w:rPr>
          <w:rFonts w:eastAsia="Calibri" w:cstheme="minorHAnsi"/>
          <w:lang w:eastAsia="fr-FR"/>
        </w:rPr>
        <w:t>s ou les</w:t>
      </w:r>
      <w:r w:rsidRPr="009144E5">
        <w:rPr>
          <w:rFonts w:eastAsia="Calibri" w:cstheme="minorHAnsi"/>
          <w:lang w:eastAsia="fr-FR"/>
        </w:rPr>
        <w:t xml:space="preserve"> présentation</w:t>
      </w:r>
      <w:r w:rsidR="00A31DA7">
        <w:rPr>
          <w:rFonts w:eastAsia="Calibri" w:cstheme="minorHAnsi"/>
          <w:lang w:eastAsia="fr-FR"/>
        </w:rPr>
        <w:t xml:space="preserve">s </w:t>
      </w:r>
      <w:r w:rsidR="008559DD">
        <w:rPr>
          <w:rFonts w:eastAsia="Calibri" w:cstheme="minorHAnsi"/>
          <w:lang w:eastAsia="fr-FR"/>
        </w:rPr>
        <w:t>P</w:t>
      </w:r>
      <w:r w:rsidR="00A31DA7">
        <w:rPr>
          <w:rFonts w:eastAsia="Calibri" w:cstheme="minorHAnsi"/>
          <w:lang w:eastAsia="fr-FR"/>
        </w:rPr>
        <w:t>ower</w:t>
      </w:r>
      <w:r w:rsidR="008559DD">
        <w:rPr>
          <w:rFonts w:eastAsia="Calibri" w:cstheme="minorHAnsi"/>
          <w:lang w:eastAsia="fr-FR"/>
        </w:rPr>
        <w:t>P</w:t>
      </w:r>
      <w:r w:rsidR="00A31DA7">
        <w:rPr>
          <w:rFonts w:eastAsia="Calibri" w:cstheme="minorHAnsi"/>
          <w:lang w:eastAsia="fr-FR"/>
        </w:rPr>
        <w:t>oint qui seront produites à la suite de la participation à ce stage</w:t>
      </w:r>
      <w:r w:rsidR="00A27137">
        <w:rPr>
          <w:rFonts w:eastAsia="Calibri" w:cstheme="minorHAnsi"/>
          <w:lang w:eastAsia="fr-FR"/>
        </w:rPr>
        <w:t xml:space="preserve">. </w:t>
      </w:r>
    </w:p>
    <w:p w14:paraId="2DC2CDB2" w14:textId="05AF76CC" w:rsidR="00D975E1" w:rsidRDefault="00D975E1" w:rsidP="005B2AEF">
      <w:pPr>
        <w:pStyle w:val="ListParagraph"/>
        <w:numPr>
          <w:ilvl w:val="2"/>
          <w:numId w:val="19"/>
        </w:numPr>
        <w:rPr>
          <w:rFonts w:eastAsia="Calibri" w:cstheme="minorHAnsi"/>
          <w:lang w:eastAsia="fr-FR"/>
        </w:rPr>
      </w:pPr>
      <w:r>
        <w:rPr>
          <w:rFonts w:eastAsia="Calibri" w:cstheme="minorHAnsi"/>
          <w:lang w:eastAsia="fr-FR"/>
        </w:rPr>
        <w:t xml:space="preserve">Vous pouvez </w:t>
      </w:r>
      <w:r w:rsidRPr="009144E5">
        <w:rPr>
          <w:rFonts w:eastAsia="Calibri" w:cstheme="minorHAnsi"/>
          <w:lang w:eastAsia="fr-FR"/>
        </w:rPr>
        <w:t>trouver</w:t>
      </w:r>
      <w:r>
        <w:rPr>
          <w:rFonts w:eastAsia="Calibri" w:cstheme="minorHAnsi"/>
          <w:lang w:eastAsia="fr-FR"/>
        </w:rPr>
        <w:t xml:space="preserve"> le logo du RQSPAL ici :</w:t>
      </w:r>
      <w:r w:rsidRPr="009144E5">
        <w:rPr>
          <w:rFonts w:eastAsia="Calibri" w:cstheme="minorHAnsi"/>
          <w:lang w:eastAsia="fr-FR"/>
        </w:rPr>
        <w:t xml:space="preserve"> </w:t>
      </w:r>
      <w:hyperlink r:id="rId18" w:history="1">
        <w:r w:rsidR="001B3EF6" w:rsidRPr="0001509E">
          <w:rPr>
            <w:rStyle w:val="Hyperlink"/>
            <w:rFonts w:eastAsia="Calibri" w:cstheme="minorHAnsi"/>
            <w:color w:val="31849B" w:themeColor="accent5" w:themeShade="BF"/>
            <w:lang w:eastAsia="fr-FR"/>
          </w:rPr>
          <w:t>http://www.recherchesoinspalliatifs.ca/ressources/</w:t>
        </w:r>
      </w:hyperlink>
      <w:r w:rsidR="001B3EF6" w:rsidRPr="0001509E">
        <w:rPr>
          <w:rFonts w:eastAsia="Calibri" w:cstheme="minorHAnsi"/>
          <w:color w:val="31849B" w:themeColor="accent5" w:themeShade="BF"/>
          <w:lang w:eastAsia="fr-FR"/>
        </w:rPr>
        <w:t xml:space="preserve"> </w:t>
      </w:r>
    </w:p>
    <w:p w14:paraId="556F8741" w14:textId="49BBAB35" w:rsidR="00D975E1" w:rsidRPr="00020D82" w:rsidRDefault="00D975E1" w:rsidP="005B2AEF">
      <w:pPr>
        <w:pStyle w:val="ListParagraph"/>
        <w:numPr>
          <w:ilvl w:val="2"/>
          <w:numId w:val="19"/>
        </w:numPr>
        <w:rPr>
          <w:rFonts w:eastAsia="Calibri" w:cstheme="minorHAnsi"/>
          <w:lang w:eastAsia="fr-FR"/>
        </w:rPr>
      </w:pPr>
      <w:r>
        <w:rPr>
          <w:rFonts w:eastAsia="Calibri" w:cstheme="minorHAnsi"/>
          <w:lang w:eastAsia="fr-FR"/>
        </w:rPr>
        <w:t xml:space="preserve">Vous pouvez </w:t>
      </w:r>
      <w:r w:rsidRPr="009144E5">
        <w:rPr>
          <w:rFonts w:eastAsia="Calibri" w:cstheme="minorHAnsi"/>
          <w:lang w:eastAsia="fr-FR"/>
        </w:rPr>
        <w:t>trouver</w:t>
      </w:r>
      <w:r>
        <w:rPr>
          <w:rFonts w:eastAsia="Calibri" w:cstheme="minorHAnsi"/>
          <w:lang w:eastAsia="fr-FR"/>
        </w:rPr>
        <w:t xml:space="preserve"> le logo de la PNRFV</w:t>
      </w:r>
      <w:r w:rsidR="00AE5779">
        <w:rPr>
          <w:rFonts w:eastAsia="Calibri" w:cstheme="minorHAnsi"/>
          <w:lang w:eastAsia="fr-FR"/>
        </w:rPr>
        <w:t xml:space="preserve"> ici</w:t>
      </w:r>
      <w:r>
        <w:rPr>
          <w:rFonts w:eastAsia="Calibri" w:cstheme="minorHAnsi"/>
          <w:lang w:eastAsia="fr-FR"/>
        </w:rPr>
        <w:t xml:space="preserve"> </w:t>
      </w:r>
      <w:r w:rsidR="008D6392">
        <w:t xml:space="preserve">: </w:t>
      </w:r>
      <w:hyperlink r:id="rId19" w:history="1">
        <w:r w:rsidR="00AE5779" w:rsidRPr="0001509E">
          <w:rPr>
            <w:rStyle w:val="Hyperlink"/>
            <w:color w:val="31849B" w:themeColor="accent5" w:themeShade="BF"/>
          </w:rPr>
          <w:t>https://www.plateforme-recherche-findevie.fr/espace-presse</w:t>
        </w:r>
      </w:hyperlink>
    </w:p>
    <w:p w14:paraId="72BD82AA" w14:textId="4992C17B" w:rsidR="00D975E1" w:rsidRDefault="007B76E7" w:rsidP="005B2AEF">
      <w:pPr>
        <w:pStyle w:val="NormalWeb"/>
        <w:numPr>
          <w:ilvl w:val="1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3EF6">
        <w:rPr>
          <w:rFonts w:asciiTheme="minorHAnsi" w:hAnsiTheme="minorHAnsi" w:cstheme="minorHAnsi"/>
        </w:rPr>
        <w:t>Obligation pour le stagiaire de produire un court rapport (une page maximum) sur les compétences, les connaissances acquises</w:t>
      </w:r>
      <w:r w:rsidR="00A078C5">
        <w:rPr>
          <w:rFonts w:asciiTheme="minorHAnsi" w:hAnsiTheme="minorHAnsi" w:cstheme="minorHAnsi"/>
        </w:rPr>
        <w:t xml:space="preserve">, </w:t>
      </w:r>
      <w:r w:rsidRPr="001B3EF6">
        <w:rPr>
          <w:rFonts w:asciiTheme="minorHAnsi" w:hAnsiTheme="minorHAnsi" w:cstheme="minorHAnsi"/>
        </w:rPr>
        <w:t>les retombées potentielles</w:t>
      </w:r>
      <w:r w:rsidR="00A078C5">
        <w:rPr>
          <w:rFonts w:asciiTheme="minorHAnsi" w:hAnsiTheme="minorHAnsi" w:cstheme="minorHAnsi"/>
        </w:rPr>
        <w:t xml:space="preserve"> ainsi que la justification du budget dépensé</w:t>
      </w:r>
      <w:r w:rsidRPr="001B3EF6">
        <w:rPr>
          <w:rFonts w:asciiTheme="minorHAnsi" w:hAnsiTheme="minorHAnsi" w:cstheme="minorHAnsi"/>
        </w:rPr>
        <w:t xml:space="preserve">. </w:t>
      </w:r>
      <w:r w:rsidR="00A27137">
        <w:rPr>
          <w:rFonts w:asciiTheme="minorHAnsi" w:hAnsiTheme="minorHAnsi" w:cstheme="minorHAnsi"/>
        </w:rPr>
        <w:t xml:space="preserve">Le rapport doit être envoyé à </w:t>
      </w:r>
      <w:hyperlink r:id="rId20" w:history="1">
        <w:r w:rsidR="00A27137" w:rsidRPr="0001509E">
          <w:rPr>
            <w:rStyle w:val="Hyperlink"/>
            <w:rFonts w:asciiTheme="minorHAnsi" w:hAnsiTheme="minorHAnsi" w:cstheme="minorHAnsi"/>
            <w:color w:val="31849B" w:themeColor="accent5" w:themeShade="BF"/>
          </w:rPr>
          <w:t>concours.rqspal@crchudequebec.ulaval.ca</w:t>
        </w:r>
      </w:hyperlink>
      <w:r w:rsidR="00A27137">
        <w:rPr>
          <w:rFonts w:asciiTheme="minorHAnsi" w:hAnsiTheme="minorHAnsi" w:cstheme="minorHAnsi"/>
        </w:rPr>
        <w:t xml:space="preserve"> </w:t>
      </w:r>
      <w:r w:rsidR="00D975E1">
        <w:rPr>
          <w:rFonts w:asciiTheme="minorHAnsi" w:hAnsiTheme="minorHAnsi" w:cstheme="minorHAnsi"/>
        </w:rPr>
        <w:t xml:space="preserve">pour l’étudiant québécois et à </w:t>
      </w:r>
      <w:hyperlink r:id="rId21" w:history="1">
        <w:r w:rsidR="00D975E1" w:rsidRPr="0001509E">
          <w:rPr>
            <w:rStyle w:val="Hyperlink"/>
            <w:rFonts w:asciiTheme="minorHAnsi" w:hAnsiTheme="minorHAnsi" w:cstheme="minorHAnsi"/>
            <w:color w:val="31849B" w:themeColor="accent5" w:themeShade="BF"/>
          </w:rPr>
          <w:t>plateforme.recherche.findevie@ubfc.fr</w:t>
        </w:r>
      </w:hyperlink>
      <w:r w:rsidR="00D975E1">
        <w:rPr>
          <w:rFonts w:asciiTheme="minorHAnsi" w:hAnsiTheme="minorHAnsi" w:cstheme="minorHAnsi"/>
        </w:rPr>
        <w:t xml:space="preserve"> pour l’étudiant français. </w:t>
      </w:r>
    </w:p>
    <w:p w14:paraId="0DB0BE15" w14:textId="6CF8D529" w:rsidR="00DF3B11" w:rsidRDefault="009655AB" w:rsidP="005B2AEF">
      <w:pPr>
        <w:pStyle w:val="NormalWeb"/>
        <w:numPr>
          <w:ilvl w:val="1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Obligation d’écrire un court descriptif du stage et des retombées </w:t>
      </w:r>
      <w:r w:rsidR="00D975E1">
        <w:rPr>
          <w:rFonts w:asciiTheme="minorHAnsi" w:hAnsiTheme="minorHAnsi" w:cstheme="minorHAnsi"/>
        </w:rPr>
        <w:t xml:space="preserve">et/ou de participer à une interview </w:t>
      </w:r>
      <w:r>
        <w:rPr>
          <w:rFonts w:asciiTheme="minorHAnsi" w:hAnsiTheme="minorHAnsi" w:cstheme="minorHAnsi"/>
        </w:rPr>
        <w:t>pour le site web d</w:t>
      </w:r>
      <w:r w:rsidR="00A27137">
        <w:rPr>
          <w:rFonts w:asciiTheme="minorHAnsi" w:hAnsiTheme="minorHAnsi" w:cstheme="minorHAnsi"/>
        </w:rPr>
        <w:t>es organisations</w:t>
      </w:r>
      <w:r w:rsidR="00D975E1">
        <w:rPr>
          <w:rFonts w:asciiTheme="minorHAnsi" w:hAnsiTheme="minorHAnsi" w:cstheme="minorHAnsi"/>
        </w:rPr>
        <w:t>.</w:t>
      </w:r>
      <w:r w:rsidR="00217F38">
        <w:rPr>
          <w:rFonts w:asciiTheme="minorHAnsi" w:hAnsiTheme="minorHAnsi" w:cstheme="minorHAnsi"/>
        </w:rPr>
        <w:t xml:space="preserve"> Il est également souhait</w:t>
      </w:r>
      <w:r w:rsidR="005B2AEF">
        <w:rPr>
          <w:rFonts w:asciiTheme="minorHAnsi" w:hAnsiTheme="minorHAnsi" w:cstheme="minorHAnsi"/>
        </w:rPr>
        <w:t>é</w:t>
      </w:r>
      <w:r w:rsidR="00217F38">
        <w:rPr>
          <w:rFonts w:asciiTheme="minorHAnsi" w:hAnsiTheme="minorHAnsi" w:cstheme="minorHAnsi"/>
        </w:rPr>
        <w:t xml:space="preserve"> que le stagiaire Québécois participe à la journée scientifique ou à la journée étudiante du RQSPAL.</w:t>
      </w:r>
    </w:p>
    <w:p w14:paraId="5C065E15" w14:textId="4B66EA54" w:rsidR="00D975E1" w:rsidRPr="00DC524C" w:rsidRDefault="00DF3B11" w:rsidP="00DC524C">
      <w:pPr>
        <w:pStyle w:val="NormalWeb"/>
        <w:numPr>
          <w:ilvl w:val="1"/>
          <w:numId w:val="1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65BB8">
        <w:rPr>
          <w:rFonts w:asciiTheme="minorHAnsi" w:hAnsiTheme="minorHAnsi" w:cstheme="minorHAnsi"/>
        </w:rPr>
        <w:t>Pour les étudiants français : s’inscrire dans l’annuaire national en ligne de la PNRFV</w:t>
      </w:r>
      <w:r w:rsidR="00DC524C">
        <w:rPr>
          <w:rFonts w:asciiTheme="minorHAnsi" w:hAnsiTheme="minorHAnsi" w:cstheme="minorHAnsi"/>
        </w:rPr>
        <w:t xml:space="preserve"> : </w:t>
      </w:r>
      <w:hyperlink r:id="rId22" w:history="1">
        <w:r w:rsidR="00DC524C" w:rsidRPr="00F65AC8">
          <w:rPr>
            <w:rStyle w:val="Hyperlink"/>
            <w:rFonts w:asciiTheme="minorHAnsi" w:hAnsiTheme="minorHAnsi" w:cstheme="minorHAnsi"/>
            <w:color w:val="31849B" w:themeColor="accent5" w:themeShade="BF"/>
          </w:rPr>
          <w:t>https://www.plateforme-recherche-findevie.fr/annuaire-chercheurs</w:t>
        </w:r>
      </w:hyperlink>
      <w:r w:rsidR="008559DD" w:rsidRPr="00F65AC8">
        <w:rPr>
          <w:rFonts w:asciiTheme="minorHAnsi" w:hAnsiTheme="minorHAnsi" w:cstheme="minorHAnsi"/>
          <w:color w:val="31849B" w:themeColor="accent5" w:themeShade="BF"/>
        </w:rPr>
        <w:t xml:space="preserve"> </w:t>
      </w:r>
    </w:p>
    <w:p w14:paraId="07EAA8E5" w14:textId="14970C14" w:rsidR="00020D82" w:rsidRDefault="00020D82" w:rsidP="00020D82">
      <w:pPr>
        <w:pStyle w:val="NormalWeb"/>
        <w:spacing w:before="0" w:beforeAutospacing="0" w:after="0" w:afterAutospacing="0"/>
        <w:ind w:left="1418"/>
        <w:jc w:val="both"/>
        <w:rPr>
          <w:rFonts w:asciiTheme="minorHAnsi" w:hAnsiTheme="minorHAnsi" w:cstheme="minorHAnsi"/>
        </w:rPr>
      </w:pPr>
    </w:p>
    <w:sectPr w:rsidR="00020D82" w:rsidSect="00A27137">
      <w:headerReference w:type="default" r:id="rId23"/>
      <w:footerReference w:type="default" r:id="rId24"/>
      <w:footerReference w:type="first" r:id="rId25"/>
      <w:pgSz w:w="12240" w:h="15840"/>
      <w:pgMar w:top="1440" w:right="1325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92E2F" w14:textId="77777777" w:rsidR="00842F5A" w:rsidRDefault="00842F5A" w:rsidP="007B76E7">
      <w:pPr>
        <w:spacing w:after="0" w:line="240" w:lineRule="auto"/>
      </w:pPr>
      <w:r>
        <w:separator/>
      </w:r>
    </w:p>
  </w:endnote>
  <w:endnote w:type="continuationSeparator" w:id="0">
    <w:p w14:paraId="01FCBDFB" w14:textId="77777777" w:rsidR="00842F5A" w:rsidRDefault="00842F5A" w:rsidP="007B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ED8C7" w14:textId="050EB0B0" w:rsidR="005E3BC5" w:rsidRPr="005E3BC5" w:rsidRDefault="005E3BC5">
    <w:pPr>
      <w:pStyle w:val="Footer"/>
      <w:rPr>
        <w:sz w:val="20"/>
        <w:szCs w:val="20"/>
      </w:rPr>
    </w:pPr>
    <w:r w:rsidRPr="005E3BC5">
      <w:rPr>
        <w:sz w:val="20"/>
        <w:szCs w:val="20"/>
      </w:rPr>
      <w:t>Version 02 – Révision le 8 avril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5BAD" w14:textId="26DD9FB4" w:rsidR="002A398E" w:rsidRDefault="002A398E">
    <w:pPr>
      <w:pStyle w:val="Footer"/>
    </w:pPr>
    <w:r w:rsidRPr="0031319A">
      <w:rPr>
        <w:sz w:val="20"/>
        <w:szCs w:val="20"/>
      </w:rPr>
      <w:t>Note</w:t>
    </w:r>
    <w:r w:rsidR="007B350E">
      <w:rPr>
        <w:sz w:val="20"/>
        <w:szCs w:val="20"/>
      </w:rPr>
      <w:t xml:space="preserve"> </w:t>
    </w:r>
    <w:r w:rsidRPr="0031319A">
      <w:rPr>
        <w:sz w:val="20"/>
        <w:szCs w:val="20"/>
      </w:rPr>
      <w:t xml:space="preserve">: </w:t>
    </w:r>
    <w:r w:rsidRPr="0031319A">
      <w:rPr>
        <w:rFonts w:ascii="Calibri" w:hAnsi="Calibri" w:cs="Calibri"/>
        <w:sz w:val="20"/>
        <w:szCs w:val="20"/>
      </w:rPr>
      <w:t>Le genre masculin est utilisé dans l’ensemble du document afin d’en simplifier l’orthographe</w:t>
    </w:r>
    <w:r w:rsidR="007B350E">
      <w:rPr>
        <w:rFonts w:ascii="Calibri" w:hAnsi="Calibri" w:cs="Calibri"/>
        <w:sz w:val="20"/>
        <w:szCs w:val="20"/>
      </w:rPr>
      <w:t>.</w:t>
    </w:r>
  </w:p>
  <w:p w14:paraId="37596D2D" w14:textId="77777777" w:rsidR="002A398E" w:rsidRDefault="002A3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CF326" w14:textId="77777777" w:rsidR="00842F5A" w:rsidRDefault="00842F5A" w:rsidP="007B76E7">
      <w:pPr>
        <w:spacing w:after="0" w:line="240" w:lineRule="auto"/>
      </w:pPr>
      <w:r>
        <w:separator/>
      </w:r>
    </w:p>
  </w:footnote>
  <w:footnote w:type="continuationSeparator" w:id="0">
    <w:p w14:paraId="1230774C" w14:textId="77777777" w:rsidR="00842F5A" w:rsidRDefault="00842F5A" w:rsidP="007B76E7">
      <w:pPr>
        <w:spacing w:after="0" w:line="240" w:lineRule="auto"/>
      </w:pPr>
      <w:r>
        <w:continuationSeparator/>
      </w:r>
    </w:p>
  </w:footnote>
  <w:footnote w:id="1">
    <w:p w14:paraId="7203EF51" w14:textId="1066AFA3" w:rsidR="00A52335" w:rsidRPr="00A52335" w:rsidRDefault="00A523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1509E">
          <w:rPr>
            <w:rStyle w:val="Hyperlink"/>
            <w:color w:val="31849B" w:themeColor="accent5" w:themeShade="BF"/>
          </w:rPr>
          <w:t>https://www.recherchesoinspalliatifs.ca/</w:t>
        </w:r>
      </w:hyperlink>
    </w:p>
  </w:footnote>
  <w:footnote w:id="2">
    <w:p w14:paraId="675C6226" w14:textId="48A42EAC" w:rsidR="00A52335" w:rsidRPr="00A52335" w:rsidRDefault="00A5233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01509E">
          <w:rPr>
            <w:rStyle w:val="Hyperlink"/>
            <w:color w:val="31849B" w:themeColor="accent5" w:themeShade="BF"/>
          </w:rPr>
          <w:t>https://www.plateforme-recherche-findevie.fr/</w:t>
        </w:r>
      </w:hyperlink>
    </w:p>
  </w:footnote>
  <w:footnote w:id="3">
    <w:p w14:paraId="6A127FCE" w14:textId="3C50E794" w:rsidR="009655AB" w:rsidRDefault="009655AB" w:rsidP="00217F3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D707F">
        <w:rPr>
          <w:sz w:val="20"/>
          <w:szCs w:val="20"/>
        </w:rPr>
        <w:t>Il est pertinent de rappeler que la participation régulière aux activités du RQSPAL est obligatoire pour être considéré comme membre étudiant (i.e., participation aux activités suivantes : journée scientifique de la recherche, rencontre annuelle des membres du RQSPAL, 50% des conférences mensuelles du RQSPAL, réunion du Comité étudiant du RQSPAL</w:t>
      </w:r>
      <w:r w:rsidRPr="00C63F6C">
        <w:t>).</w:t>
      </w:r>
      <w:r>
        <w:t xml:space="preserve"> </w:t>
      </w:r>
      <w:r w:rsidR="00217F38" w:rsidRPr="00217F38">
        <w:rPr>
          <w:sz w:val="20"/>
          <w:szCs w:val="20"/>
        </w:rPr>
        <w:t>Une description de votre participation sera exigé lors de la demande d’aide financière est demandée dans le formulaire de mise en candidature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4D423" w14:textId="13296B55" w:rsidR="00813FBB" w:rsidRDefault="00865AFE" w:rsidP="00865AFE">
    <w:pPr>
      <w:pStyle w:val="Header"/>
      <w:jc w:val="right"/>
      <w:rPr>
        <w:sz w:val="18"/>
        <w:szCs w:val="20"/>
      </w:rPr>
    </w:pPr>
    <w:r>
      <w:rPr>
        <w:b/>
        <w:noProof/>
        <w:sz w:val="32"/>
        <w:szCs w:val="36"/>
        <w:lang w:eastAsia="fr-CA"/>
      </w:rPr>
      <w:drawing>
        <wp:anchor distT="0" distB="0" distL="114300" distR="114300" simplePos="0" relativeHeight="251661312" behindDoc="0" locked="0" layoutInCell="1" allowOverlap="1" wp14:anchorId="30B0F857" wp14:editId="18AEC27B">
          <wp:simplePos x="0" y="0"/>
          <wp:positionH relativeFrom="margin">
            <wp:posOffset>1756410</wp:posOffset>
          </wp:positionH>
          <wp:positionV relativeFrom="page">
            <wp:posOffset>161925</wp:posOffset>
          </wp:positionV>
          <wp:extent cx="1466850" cy="865505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LaRechercheSurLaFinDeVieRVB_FOND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86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5CFB">
      <w:rPr>
        <w:b/>
        <w:noProof/>
        <w:sz w:val="32"/>
        <w:szCs w:val="36"/>
        <w:lang w:eastAsia="fr-CA"/>
      </w:rPr>
      <w:drawing>
        <wp:anchor distT="0" distB="0" distL="114300" distR="114300" simplePos="0" relativeHeight="251659264" behindDoc="1" locked="0" layoutInCell="1" allowOverlap="1" wp14:anchorId="21AA98B8" wp14:editId="464B1239">
          <wp:simplePos x="0" y="0"/>
          <wp:positionH relativeFrom="column">
            <wp:posOffset>130331</wp:posOffset>
          </wp:positionH>
          <wp:positionV relativeFrom="paragraph">
            <wp:posOffset>-228768</wp:posOffset>
          </wp:positionV>
          <wp:extent cx="1388745" cy="590550"/>
          <wp:effectExtent l="0" t="0" r="1905" b="0"/>
          <wp:wrapTopAndBottom/>
          <wp:docPr id="6" name="Image 6" descr="P:\Oncologie\ERMOS\Noémie Tanguay\Images\RQS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ncologie\ERMOS\Noémie Tanguay\Images\RQSPA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F511C4" w14:textId="77777777" w:rsidR="008D6392" w:rsidRDefault="008D6392" w:rsidP="008D6392">
    <w:pPr>
      <w:pStyle w:val="Header"/>
      <w:jc w:val="right"/>
      <w:rPr>
        <w:sz w:val="18"/>
        <w:szCs w:val="20"/>
      </w:rPr>
    </w:pPr>
  </w:p>
  <w:p w14:paraId="5D1BF0F4" w14:textId="23D1AC18" w:rsidR="007B76E7" w:rsidRPr="00E35CFB" w:rsidRDefault="007B76E7" w:rsidP="008D6392">
    <w:pPr>
      <w:pStyle w:val="Header"/>
      <w:tabs>
        <w:tab w:val="clear" w:pos="8640"/>
        <w:tab w:val="right" w:pos="7371"/>
      </w:tabs>
      <w:jc w:val="right"/>
      <w:rPr>
        <w:sz w:val="18"/>
        <w:szCs w:val="20"/>
      </w:rPr>
    </w:pPr>
    <w:r w:rsidRPr="00E35CFB">
      <w:rPr>
        <w:sz w:val="18"/>
        <w:szCs w:val="20"/>
      </w:rPr>
      <w:t xml:space="preserve">Guide d’information – Bourse </w:t>
    </w:r>
    <w:r>
      <w:rPr>
        <w:sz w:val="18"/>
        <w:szCs w:val="20"/>
      </w:rPr>
      <w:t xml:space="preserve">de stage </w:t>
    </w:r>
    <w:r w:rsidR="008D6392">
      <w:rPr>
        <w:sz w:val="18"/>
        <w:szCs w:val="20"/>
      </w:rPr>
      <w:t>Doctorant France Québec 2020</w:t>
    </w:r>
  </w:p>
  <w:p w14:paraId="13F7B502" w14:textId="4D701A7F" w:rsidR="007B76E7" w:rsidRPr="00E35CFB" w:rsidRDefault="00842F5A" w:rsidP="0089547F">
    <w:pPr>
      <w:pStyle w:val="Header"/>
      <w:pBdr>
        <w:bottom w:val="single" w:sz="4" w:space="1" w:color="auto"/>
      </w:pBdr>
      <w:jc w:val="right"/>
      <w:rPr>
        <w:sz w:val="18"/>
        <w:szCs w:val="20"/>
      </w:rPr>
    </w:pPr>
    <w:sdt>
      <w:sdtPr>
        <w:rPr>
          <w:sz w:val="18"/>
          <w:szCs w:val="20"/>
        </w:rPr>
        <w:id w:val="1477648756"/>
        <w:docPartObj>
          <w:docPartGallery w:val="Page Numbers (Top of Page)"/>
          <w:docPartUnique/>
        </w:docPartObj>
      </w:sdtPr>
      <w:sdtEndPr/>
      <w:sdtContent>
        <w:r w:rsidR="007B76E7" w:rsidRPr="00E35CFB">
          <w:rPr>
            <w:sz w:val="18"/>
            <w:szCs w:val="20"/>
            <w:lang w:val="fr-FR"/>
          </w:rPr>
          <w:t xml:space="preserve">Page </w:t>
        </w:r>
        <w:r w:rsidR="007B76E7" w:rsidRPr="00E35CFB">
          <w:rPr>
            <w:b/>
            <w:bCs/>
            <w:sz w:val="18"/>
            <w:szCs w:val="20"/>
          </w:rPr>
          <w:fldChar w:fldCharType="begin"/>
        </w:r>
        <w:r w:rsidR="007B76E7" w:rsidRPr="00E35CFB">
          <w:rPr>
            <w:b/>
            <w:bCs/>
            <w:sz w:val="18"/>
            <w:szCs w:val="20"/>
          </w:rPr>
          <w:instrText>PAGE</w:instrText>
        </w:r>
        <w:r w:rsidR="007B76E7" w:rsidRPr="00E35CFB">
          <w:rPr>
            <w:b/>
            <w:bCs/>
            <w:sz w:val="18"/>
            <w:szCs w:val="20"/>
          </w:rPr>
          <w:fldChar w:fldCharType="separate"/>
        </w:r>
        <w:r w:rsidR="00E21D09">
          <w:rPr>
            <w:b/>
            <w:bCs/>
            <w:noProof/>
            <w:sz w:val="18"/>
            <w:szCs w:val="20"/>
          </w:rPr>
          <w:t>5</w:t>
        </w:r>
        <w:r w:rsidR="007B76E7" w:rsidRPr="00E35CFB">
          <w:rPr>
            <w:b/>
            <w:bCs/>
            <w:sz w:val="18"/>
            <w:szCs w:val="20"/>
          </w:rPr>
          <w:fldChar w:fldCharType="end"/>
        </w:r>
        <w:r w:rsidR="007B76E7" w:rsidRPr="00E35CFB">
          <w:rPr>
            <w:sz w:val="18"/>
            <w:szCs w:val="20"/>
            <w:lang w:val="fr-FR"/>
          </w:rPr>
          <w:t xml:space="preserve"> sur </w:t>
        </w:r>
        <w:r w:rsidR="007B76E7" w:rsidRPr="00E35CFB">
          <w:rPr>
            <w:b/>
            <w:bCs/>
            <w:sz w:val="18"/>
            <w:szCs w:val="20"/>
          </w:rPr>
          <w:fldChar w:fldCharType="begin"/>
        </w:r>
        <w:r w:rsidR="007B76E7" w:rsidRPr="00E35CFB">
          <w:rPr>
            <w:b/>
            <w:bCs/>
            <w:sz w:val="18"/>
            <w:szCs w:val="20"/>
          </w:rPr>
          <w:instrText>NUMPAGES</w:instrText>
        </w:r>
        <w:r w:rsidR="007B76E7" w:rsidRPr="00E35CFB">
          <w:rPr>
            <w:b/>
            <w:bCs/>
            <w:sz w:val="18"/>
            <w:szCs w:val="20"/>
          </w:rPr>
          <w:fldChar w:fldCharType="separate"/>
        </w:r>
        <w:r w:rsidR="00E21D09">
          <w:rPr>
            <w:b/>
            <w:bCs/>
            <w:noProof/>
            <w:sz w:val="18"/>
            <w:szCs w:val="20"/>
          </w:rPr>
          <w:t>5</w:t>
        </w:r>
        <w:r w:rsidR="007B76E7" w:rsidRPr="00E35CFB">
          <w:rPr>
            <w:b/>
            <w:bCs/>
            <w:sz w:val="18"/>
            <w:szCs w:val="20"/>
          </w:rPr>
          <w:fldChar w:fldCharType="end"/>
        </w:r>
      </w:sdtContent>
    </w:sdt>
  </w:p>
  <w:p w14:paraId="519B3FC8" w14:textId="440AC419" w:rsidR="007B76E7" w:rsidRDefault="007B7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1406"/>
    <w:multiLevelType w:val="hybridMultilevel"/>
    <w:tmpl w:val="4F028616"/>
    <w:lvl w:ilvl="0" w:tplc="8D50AE96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4041D"/>
    <w:multiLevelType w:val="hybridMultilevel"/>
    <w:tmpl w:val="D83C3026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F92D5C"/>
    <w:multiLevelType w:val="hybridMultilevel"/>
    <w:tmpl w:val="B93CA9F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5C88"/>
    <w:multiLevelType w:val="hybridMultilevel"/>
    <w:tmpl w:val="3FCCE7D4"/>
    <w:lvl w:ilvl="0" w:tplc="CF3009E6">
      <w:start w:val="1"/>
      <w:numFmt w:val="lowerRoman"/>
      <w:lvlText w:val="%1."/>
      <w:lvlJc w:val="left"/>
      <w:pPr>
        <w:ind w:left="2136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3523C16"/>
    <w:multiLevelType w:val="hybridMultilevel"/>
    <w:tmpl w:val="37A665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7400"/>
    <w:multiLevelType w:val="hybridMultilevel"/>
    <w:tmpl w:val="CC649A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3421FA"/>
    <w:multiLevelType w:val="hybridMultilevel"/>
    <w:tmpl w:val="ED78B5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A4F2E"/>
    <w:multiLevelType w:val="hybridMultilevel"/>
    <w:tmpl w:val="D2D25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B1985"/>
    <w:multiLevelType w:val="hybridMultilevel"/>
    <w:tmpl w:val="3932A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069B8"/>
    <w:multiLevelType w:val="hybridMultilevel"/>
    <w:tmpl w:val="EBAE0D02"/>
    <w:lvl w:ilvl="0" w:tplc="0C0C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DA05EE5"/>
    <w:multiLevelType w:val="hybridMultilevel"/>
    <w:tmpl w:val="C304E1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B9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FA9006F8">
      <w:start w:val="1"/>
      <w:numFmt w:val="decimal"/>
      <w:lvlText w:val="%5."/>
      <w:lvlJc w:val="left"/>
      <w:pPr>
        <w:ind w:left="3600" w:hanging="360"/>
      </w:pPr>
      <w:rPr>
        <w:rFonts w:ascii="Times New Roman" w:eastAsia="Calibri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2596717C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36447"/>
    <w:multiLevelType w:val="hybridMultilevel"/>
    <w:tmpl w:val="3FE45D14"/>
    <w:lvl w:ilvl="0" w:tplc="F170F0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166F"/>
    <w:multiLevelType w:val="hybridMultilevel"/>
    <w:tmpl w:val="9014D52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50D1A"/>
    <w:multiLevelType w:val="hybridMultilevel"/>
    <w:tmpl w:val="A3E4D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37465"/>
    <w:multiLevelType w:val="hybridMultilevel"/>
    <w:tmpl w:val="6ED8E6E4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EC2A4">
      <w:numFmt w:val="bullet"/>
      <w:lvlText w:val=""/>
      <w:lvlJc w:val="left"/>
      <w:pPr>
        <w:ind w:left="2880" w:hanging="360"/>
      </w:pPr>
      <w:rPr>
        <w:rFonts w:ascii="Wingdings" w:eastAsia="Calibri" w:hAnsi="Wingdings" w:cstheme="minorHAnsi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93997"/>
    <w:multiLevelType w:val="hybridMultilevel"/>
    <w:tmpl w:val="5622CC70"/>
    <w:lvl w:ilvl="0" w:tplc="553A2B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714C9"/>
    <w:multiLevelType w:val="hybridMultilevel"/>
    <w:tmpl w:val="33E8BC2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83AA9"/>
    <w:multiLevelType w:val="hybridMultilevel"/>
    <w:tmpl w:val="3466AD4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8F6CE9"/>
    <w:multiLevelType w:val="hybridMultilevel"/>
    <w:tmpl w:val="0F2EB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7"/>
  </w:num>
  <w:num w:numId="7">
    <w:abstractNumId w:val="0"/>
  </w:num>
  <w:num w:numId="8">
    <w:abstractNumId w:val="3"/>
  </w:num>
  <w:num w:numId="9">
    <w:abstractNumId w:val="11"/>
  </w:num>
  <w:num w:numId="10">
    <w:abstractNumId w:val="15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2"/>
  </w:num>
  <w:num w:numId="16">
    <w:abstractNumId w:val="12"/>
  </w:num>
  <w:num w:numId="17">
    <w:abstractNumId w:val="9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E7"/>
    <w:rsid w:val="0001445D"/>
    <w:rsid w:val="0001509E"/>
    <w:rsid w:val="00020D82"/>
    <w:rsid w:val="000341A9"/>
    <w:rsid w:val="00093F52"/>
    <w:rsid w:val="000A12D0"/>
    <w:rsid w:val="000B1C92"/>
    <w:rsid w:val="00113DC4"/>
    <w:rsid w:val="00137ECA"/>
    <w:rsid w:val="00146514"/>
    <w:rsid w:val="001655C6"/>
    <w:rsid w:val="00192979"/>
    <w:rsid w:val="00195AA7"/>
    <w:rsid w:val="001A25D9"/>
    <w:rsid w:val="001B3EF6"/>
    <w:rsid w:val="001E7666"/>
    <w:rsid w:val="0021361B"/>
    <w:rsid w:val="00217F38"/>
    <w:rsid w:val="00285425"/>
    <w:rsid w:val="002A398E"/>
    <w:rsid w:val="002B1153"/>
    <w:rsid w:val="002B45B8"/>
    <w:rsid w:val="002D0E09"/>
    <w:rsid w:val="002D1376"/>
    <w:rsid w:val="002D19F5"/>
    <w:rsid w:val="002D5F7E"/>
    <w:rsid w:val="003004B4"/>
    <w:rsid w:val="00311362"/>
    <w:rsid w:val="0032089B"/>
    <w:rsid w:val="00323EED"/>
    <w:rsid w:val="00347D6F"/>
    <w:rsid w:val="003D7CFA"/>
    <w:rsid w:val="003E32A3"/>
    <w:rsid w:val="00405E79"/>
    <w:rsid w:val="00442E49"/>
    <w:rsid w:val="00453AC3"/>
    <w:rsid w:val="00475EBD"/>
    <w:rsid w:val="004840CB"/>
    <w:rsid w:val="00486875"/>
    <w:rsid w:val="004A550C"/>
    <w:rsid w:val="004B0E7E"/>
    <w:rsid w:val="004C2356"/>
    <w:rsid w:val="004D1B65"/>
    <w:rsid w:val="004D4D3E"/>
    <w:rsid w:val="00523717"/>
    <w:rsid w:val="00523E4C"/>
    <w:rsid w:val="00527EC3"/>
    <w:rsid w:val="005316C9"/>
    <w:rsid w:val="0053699F"/>
    <w:rsid w:val="00542CAF"/>
    <w:rsid w:val="00583784"/>
    <w:rsid w:val="005976B9"/>
    <w:rsid w:val="005A765C"/>
    <w:rsid w:val="005B2AEF"/>
    <w:rsid w:val="005C2A8F"/>
    <w:rsid w:val="005E3BC5"/>
    <w:rsid w:val="0061044E"/>
    <w:rsid w:val="006125FC"/>
    <w:rsid w:val="00634E34"/>
    <w:rsid w:val="00655469"/>
    <w:rsid w:val="00661442"/>
    <w:rsid w:val="00675BCC"/>
    <w:rsid w:val="006C737D"/>
    <w:rsid w:val="006D3678"/>
    <w:rsid w:val="006D7F6E"/>
    <w:rsid w:val="00701F93"/>
    <w:rsid w:val="00710953"/>
    <w:rsid w:val="0071706E"/>
    <w:rsid w:val="0077796E"/>
    <w:rsid w:val="007B350E"/>
    <w:rsid w:val="007B76E7"/>
    <w:rsid w:val="007E58F6"/>
    <w:rsid w:val="007F74C8"/>
    <w:rsid w:val="007F75C4"/>
    <w:rsid w:val="00813FBB"/>
    <w:rsid w:val="00842F5A"/>
    <w:rsid w:val="008559DD"/>
    <w:rsid w:val="00862055"/>
    <w:rsid w:val="008623D0"/>
    <w:rsid w:val="00865AFE"/>
    <w:rsid w:val="0087729E"/>
    <w:rsid w:val="008778FE"/>
    <w:rsid w:val="0089547F"/>
    <w:rsid w:val="008B3167"/>
    <w:rsid w:val="008D6392"/>
    <w:rsid w:val="009144E5"/>
    <w:rsid w:val="009655AB"/>
    <w:rsid w:val="009A2D62"/>
    <w:rsid w:val="009C162A"/>
    <w:rsid w:val="009C69EE"/>
    <w:rsid w:val="009E043E"/>
    <w:rsid w:val="009E1E86"/>
    <w:rsid w:val="00A01B88"/>
    <w:rsid w:val="00A078C5"/>
    <w:rsid w:val="00A27137"/>
    <w:rsid w:val="00A31DA7"/>
    <w:rsid w:val="00A3656A"/>
    <w:rsid w:val="00A52335"/>
    <w:rsid w:val="00A77EEF"/>
    <w:rsid w:val="00A802F9"/>
    <w:rsid w:val="00A96B49"/>
    <w:rsid w:val="00AB6E02"/>
    <w:rsid w:val="00AE5779"/>
    <w:rsid w:val="00AE620A"/>
    <w:rsid w:val="00B36CA5"/>
    <w:rsid w:val="00B66E82"/>
    <w:rsid w:val="00B861FA"/>
    <w:rsid w:val="00B97407"/>
    <w:rsid w:val="00BA361D"/>
    <w:rsid w:val="00BE12CC"/>
    <w:rsid w:val="00BF1DCC"/>
    <w:rsid w:val="00C24F50"/>
    <w:rsid w:val="00C31606"/>
    <w:rsid w:val="00C36628"/>
    <w:rsid w:val="00C64A1A"/>
    <w:rsid w:val="00C7484B"/>
    <w:rsid w:val="00C81575"/>
    <w:rsid w:val="00C917E2"/>
    <w:rsid w:val="00C9316A"/>
    <w:rsid w:val="00CE36BD"/>
    <w:rsid w:val="00CE4180"/>
    <w:rsid w:val="00CE6D74"/>
    <w:rsid w:val="00D30E3F"/>
    <w:rsid w:val="00D37DC9"/>
    <w:rsid w:val="00D42FAA"/>
    <w:rsid w:val="00D65BB8"/>
    <w:rsid w:val="00D70036"/>
    <w:rsid w:val="00D81E8E"/>
    <w:rsid w:val="00D83345"/>
    <w:rsid w:val="00D97170"/>
    <w:rsid w:val="00D975E1"/>
    <w:rsid w:val="00DC09B8"/>
    <w:rsid w:val="00DC524C"/>
    <w:rsid w:val="00DD2356"/>
    <w:rsid w:val="00DE6C00"/>
    <w:rsid w:val="00DF3B11"/>
    <w:rsid w:val="00E21D09"/>
    <w:rsid w:val="00E24DAD"/>
    <w:rsid w:val="00E42736"/>
    <w:rsid w:val="00E616DF"/>
    <w:rsid w:val="00E8784A"/>
    <w:rsid w:val="00E9319A"/>
    <w:rsid w:val="00EA2B9D"/>
    <w:rsid w:val="00EB1F86"/>
    <w:rsid w:val="00ED4016"/>
    <w:rsid w:val="00ED4446"/>
    <w:rsid w:val="00EE2102"/>
    <w:rsid w:val="00F06B6E"/>
    <w:rsid w:val="00F1499E"/>
    <w:rsid w:val="00F34C9B"/>
    <w:rsid w:val="00F65AC8"/>
    <w:rsid w:val="00F83C98"/>
    <w:rsid w:val="00F84E6D"/>
    <w:rsid w:val="00FB3C6B"/>
    <w:rsid w:val="00F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BE45D"/>
  <w15:docId w15:val="{F41CB14E-F50C-4F0F-9B78-5AFFCC7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6E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6E7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styleId="NormalWeb">
    <w:name w:val="Normal (Web)"/>
    <w:basedOn w:val="Normal"/>
    <w:uiPriority w:val="99"/>
    <w:unhideWhenUsed/>
    <w:rsid w:val="007B76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B7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6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6E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76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6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6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6E7"/>
  </w:style>
  <w:style w:type="paragraph" w:styleId="Footer">
    <w:name w:val="footer"/>
    <w:basedOn w:val="Normal"/>
    <w:link w:val="FooterChar"/>
    <w:uiPriority w:val="99"/>
    <w:unhideWhenUsed/>
    <w:rsid w:val="007B76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6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44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655AB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5A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655AB"/>
    <w:rPr>
      <w:vertAlign w:val="superscript"/>
    </w:rPr>
  </w:style>
  <w:style w:type="paragraph" w:styleId="Revision">
    <w:name w:val="Revision"/>
    <w:hidden/>
    <w:uiPriority w:val="99"/>
    <w:semiHidden/>
    <w:rsid w:val="00D9717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840CB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B35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C5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lateforme-recherche-findevie.fr/annuaire-chercheurs" TargetMode="External"/><Relationship Id="rId18" Type="http://schemas.openxmlformats.org/officeDocument/2006/relationships/hyperlink" Target="http://www.recherchesoinspalliatifs.ca/ressource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lateforme.recherche.findevie@ubfc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oncours.rqspal@crchudequebec.ulaval.ca" TargetMode="External"/><Relationship Id="rId17" Type="http://schemas.openxmlformats.org/officeDocument/2006/relationships/hyperlink" Target="mailto:plateforme.recherche.findevie@ubfc.f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plateforme-recherche-findevie.fr/annuaire-chercheurs" TargetMode="External"/><Relationship Id="rId20" Type="http://schemas.openxmlformats.org/officeDocument/2006/relationships/hyperlink" Target="mailto:concours.rqspal@crchudequebec.ulaval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cherchesoinspalliatifs.ca/concours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plateforme-recherche-findevie.fr/panorama-de-la-recherch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frqs.gouv.qc.ca/documents/10191/1800731/FRQ_regles-generales-communes.pdf/0eb53ac1-b04c-4277-8fa7-26799bca1ea3" TargetMode="External"/><Relationship Id="rId19" Type="http://schemas.openxmlformats.org/officeDocument/2006/relationships/hyperlink" Target="https://www.plateforme-recherche-findevie.fr/espace-pres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plateforme-recherche-findevie.fr/panorama-de-la-recherche" TargetMode="External"/><Relationship Id="rId22" Type="http://schemas.openxmlformats.org/officeDocument/2006/relationships/hyperlink" Target="https://www.plateforme-recherche-findevie.fr/annuaire-chercheurs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lateforme-recherche-findevie.fr/" TargetMode="External"/><Relationship Id="rId1" Type="http://schemas.openxmlformats.org/officeDocument/2006/relationships/hyperlink" Target="https://www.recherchesoinspalliatifs.c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84FF1-887A-0F40-8A0D-18A7B1B4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Noemie Tanguay</dc:creator>
  <cp:lastModifiedBy>Mauranne Labonte</cp:lastModifiedBy>
  <cp:revision>10</cp:revision>
  <cp:lastPrinted>2020-02-04T16:11:00Z</cp:lastPrinted>
  <dcterms:created xsi:type="dcterms:W3CDTF">2020-02-04T16:04:00Z</dcterms:created>
  <dcterms:modified xsi:type="dcterms:W3CDTF">2020-04-08T19:22:00Z</dcterms:modified>
</cp:coreProperties>
</file>